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6B" w:rsidRDefault="00B94642" w:rsidP="009E13FE">
      <w:pPr>
        <w:ind w:left="-18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COMUNICACIÓN INTERNA</w:t>
      </w:r>
    </w:p>
    <w:p w:rsidR="00E3416B" w:rsidRDefault="00E3416B" w:rsidP="009E13FE">
      <w:pPr>
        <w:ind w:left="-180"/>
        <w:jc w:val="both"/>
        <w:rPr>
          <w:rFonts w:ascii="Arial" w:hAnsi="Arial" w:cs="Arial"/>
          <w:b/>
          <w:sz w:val="28"/>
        </w:rPr>
      </w:pPr>
    </w:p>
    <w:p w:rsidR="00023324" w:rsidRDefault="00E3416B" w:rsidP="009E13F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23324">
        <w:rPr>
          <w:rFonts w:ascii="Arial" w:hAnsi="Arial" w:cs="Arial"/>
        </w:rPr>
        <w:tab/>
        <w:t xml:space="preserve">Ursula Ablanque </w:t>
      </w:r>
      <w:r w:rsidR="002F1A6F">
        <w:rPr>
          <w:rFonts w:ascii="Arial" w:hAnsi="Arial" w:cs="Arial"/>
        </w:rPr>
        <w:t>Mejía</w:t>
      </w:r>
    </w:p>
    <w:p w:rsidR="00023324" w:rsidRPr="00023324" w:rsidRDefault="00023324" w:rsidP="009E13FE">
      <w:pPr>
        <w:ind w:left="1418" w:firstLine="709"/>
        <w:jc w:val="both"/>
        <w:rPr>
          <w:rFonts w:ascii="Arial" w:hAnsi="Arial" w:cs="Arial"/>
          <w:color w:val="000000" w:themeColor="text1"/>
        </w:rPr>
      </w:pPr>
      <w:r w:rsidRPr="00023324">
        <w:rPr>
          <w:rFonts w:ascii="Arial" w:hAnsi="Arial" w:cs="Arial"/>
          <w:color w:val="000000" w:themeColor="text1"/>
        </w:rPr>
        <w:t>Gerente General</w:t>
      </w:r>
    </w:p>
    <w:p w:rsidR="00E3416B" w:rsidRPr="00023324" w:rsidRDefault="00E3416B" w:rsidP="009E13FE">
      <w:pPr>
        <w:jc w:val="both"/>
        <w:rPr>
          <w:rFonts w:ascii="Arial" w:hAnsi="Arial" w:cs="Arial"/>
          <w:color w:val="000000" w:themeColor="text1"/>
        </w:rPr>
      </w:pPr>
    </w:p>
    <w:p w:rsidR="00023324" w:rsidRDefault="00023324" w:rsidP="009E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Edgar René Muñoz Díaz</w:t>
      </w:r>
    </w:p>
    <w:p w:rsidR="00023324" w:rsidRDefault="00023324" w:rsidP="009E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Subgerencia de Planeación y Administración de Proyectos</w:t>
      </w:r>
    </w:p>
    <w:p w:rsidR="00023324" w:rsidRDefault="00023324" w:rsidP="009E13FE">
      <w:pPr>
        <w:jc w:val="both"/>
        <w:rPr>
          <w:rFonts w:ascii="Arial" w:hAnsi="Arial" w:cs="Arial"/>
        </w:rPr>
      </w:pPr>
    </w:p>
    <w:p w:rsidR="00023324" w:rsidRDefault="00E3416B" w:rsidP="009E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23324">
        <w:rPr>
          <w:rFonts w:ascii="Arial" w:hAnsi="Arial" w:cs="Arial"/>
        </w:rPr>
        <w:tab/>
        <w:t>Jefe Oficina de Control Interno</w:t>
      </w:r>
    </w:p>
    <w:p w:rsidR="00E3416B" w:rsidRDefault="00E3416B" w:rsidP="009E13FE">
      <w:pPr>
        <w:jc w:val="both"/>
        <w:rPr>
          <w:rFonts w:ascii="Arial" w:hAnsi="Arial" w:cs="Arial"/>
        </w:rPr>
      </w:pPr>
    </w:p>
    <w:p w:rsidR="00E3416B" w:rsidRDefault="00E3416B" w:rsidP="009E13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Asunto</w:t>
      </w:r>
      <w:r>
        <w:rPr>
          <w:rFonts w:ascii="Arial" w:hAnsi="Arial" w:cs="Arial"/>
        </w:rPr>
        <w:tab/>
        <w:t xml:space="preserve">: </w:t>
      </w:r>
      <w:r w:rsidR="00023324">
        <w:rPr>
          <w:rFonts w:ascii="Arial" w:hAnsi="Arial" w:cs="Arial"/>
        </w:rPr>
        <w:tab/>
        <w:t>Resultados Integridad en Empresas Pública</w:t>
      </w:r>
      <w:r w:rsidR="00820CBD">
        <w:rPr>
          <w:rFonts w:ascii="Arial" w:hAnsi="Arial" w:cs="Arial"/>
        </w:rPr>
        <w:t>s. Vigencia 201</w:t>
      </w:r>
      <w:r w:rsidR="009E13FE">
        <w:rPr>
          <w:rFonts w:ascii="Arial" w:hAnsi="Arial" w:cs="Arial"/>
        </w:rPr>
        <w:t>9</w:t>
      </w:r>
    </w:p>
    <w:p w:rsidR="00023324" w:rsidRDefault="00023324" w:rsidP="009E13FE">
      <w:pPr>
        <w:jc w:val="both"/>
        <w:rPr>
          <w:rFonts w:ascii="Arial" w:hAnsi="Arial" w:cs="Arial"/>
        </w:rPr>
      </w:pPr>
    </w:p>
    <w:p w:rsidR="00023324" w:rsidRPr="002F1A6F" w:rsidRDefault="00023324" w:rsidP="009E13FE">
      <w:pPr>
        <w:jc w:val="both"/>
        <w:rPr>
          <w:rFonts w:ascii="Arial" w:hAnsi="Arial" w:cs="Arial"/>
        </w:rPr>
      </w:pPr>
      <w:r w:rsidRPr="002F1A6F">
        <w:rPr>
          <w:rFonts w:ascii="Arial" w:hAnsi="Arial" w:cs="Arial"/>
        </w:rPr>
        <w:t>Cordial saludo.</w:t>
      </w:r>
    </w:p>
    <w:p w:rsidR="00023324" w:rsidRPr="002F1A6F" w:rsidRDefault="00023324" w:rsidP="009E13FE">
      <w:pPr>
        <w:jc w:val="both"/>
        <w:rPr>
          <w:rFonts w:ascii="Arial" w:hAnsi="Arial" w:cs="Arial"/>
        </w:rPr>
      </w:pPr>
    </w:p>
    <w:p w:rsidR="00023324" w:rsidRPr="002F1A6F" w:rsidRDefault="00023324" w:rsidP="009E13FE">
      <w:pPr>
        <w:jc w:val="both"/>
        <w:rPr>
          <w:rFonts w:ascii="Arial" w:hAnsi="Arial" w:cs="Arial"/>
        </w:rPr>
      </w:pPr>
      <w:r w:rsidRPr="002F1A6F">
        <w:rPr>
          <w:rFonts w:ascii="Arial" w:hAnsi="Arial" w:cs="Arial"/>
        </w:rPr>
        <w:t xml:space="preserve">El pasado 11 de octubre de 2019, la </w:t>
      </w:r>
      <w:r w:rsidR="002F1A6F" w:rsidRPr="002F1A6F">
        <w:rPr>
          <w:rFonts w:ascii="Arial" w:hAnsi="Arial" w:cs="Arial"/>
        </w:rPr>
        <w:t>Veeduría</w:t>
      </w:r>
      <w:r w:rsidRPr="002F1A6F">
        <w:rPr>
          <w:rFonts w:ascii="Arial" w:hAnsi="Arial" w:cs="Arial"/>
        </w:rPr>
        <w:t xml:space="preserve"> Distrital presentó los resultados de la evaluación de las medidas de integridad en empresas públicas y mixtas del Distrito Capital, en que la que </w:t>
      </w:r>
      <w:r w:rsidR="00820CBD" w:rsidRPr="002F1A6F">
        <w:rPr>
          <w:rFonts w:ascii="Arial" w:hAnsi="Arial" w:cs="Arial"/>
        </w:rPr>
        <w:t xml:space="preserve">se </w:t>
      </w:r>
      <w:r w:rsidRPr="002F1A6F">
        <w:rPr>
          <w:rFonts w:ascii="Arial" w:hAnsi="Arial" w:cs="Arial"/>
        </w:rPr>
        <w:t xml:space="preserve">tuvieron en cuenta las siguientes 10 entidades </w:t>
      </w:r>
      <w:r w:rsidR="00820CBD" w:rsidRPr="002F1A6F">
        <w:rPr>
          <w:rFonts w:ascii="Arial" w:hAnsi="Arial" w:cs="Arial"/>
        </w:rPr>
        <w:t xml:space="preserve">del orden </w:t>
      </w:r>
      <w:r w:rsidRPr="002F1A6F">
        <w:rPr>
          <w:rFonts w:ascii="Arial" w:hAnsi="Arial" w:cs="Arial"/>
        </w:rPr>
        <w:t>distrital:</w:t>
      </w:r>
    </w:p>
    <w:p w:rsidR="00023324" w:rsidRPr="002F1A6F" w:rsidRDefault="00023324" w:rsidP="009E13FE">
      <w:pPr>
        <w:jc w:val="both"/>
        <w:rPr>
          <w:rFonts w:ascii="Arial" w:hAnsi="Arial" w:cs="Arial"/>
        </w:rPr>
      </w:pPr>
    </w:p>
    <w:p w:rsidR="00023324" w:rsidRPr="002F1A6F" w:rsidRDefault="00023324" w:rsidP="009E13FE">
      <w:pPr>
        <w:jc w:val="both"/>
        <w:rPr>
          <w:rFonts w:ascii="Arial" w:hAnsi="Arial" w:cs="Arial"/>
        </w:rPr>
      </w:pPr>
      <w:r w:rsidRPr="002F1A6F">
        <w:rPr>
          <w:rFonts w:ascii="Arial" w:hAnsi="Arial" w:cs="Arial"/>
          <w:noProof/>
          <w:lang w:eastAsia="es-CO" w:bidi="ar-SA"/>
        </w:rPr>
        <w:drawing>
          <wp:inline distT="0" distB="0" distL="0" distR="0">
            <wp:extent cx="6327775" cy="25380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24" w:rsidRPr="002F1A6F" w:rsidRDefault="00023324" w:rsidP="009E13FE">
      <w:pPr>
        <w:jc w:val="both"/>
        <w:rPr>
          <w:rFonts w:ascii="Arial" w:hAnsi="Arial" w:cs="Arial"/>
        </w:rPr>
      </w:pP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2F1A6F">
        <w:rPr>
          <w:rFonts w:ascii="Arial" w:eastAsia="Times New Roman" w:hAnsi="Arial" w:cs="Arial"/>
          <w:color w:val="222222"/>
          <w:lang w:eastAsia="es-CO" w:bidi="ar-SA"/>
        </w:rPr>
        <w:t>La metodología de evaluación contempló los siguientes factores: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b/>
          <w:color w:val="222222"/>
          <w:lang w:eastAsia="es-CO" w:bidi="ar-SA"/>
        </w:rPr>
        <w:t>1. Acceso a la Información Pública</w:t>
      </w:r>
      <w:r w:rsidRPr="002F1A6F">
        <w:rPr>
          <w:rFonts w:ascii="Arial" w:eastAsia="Times New Roman" w:hAnsi="Arial" w:cs="Arial"/>
          <w:color w:val="222222"/>
          <w:lang w:eastAsia="es-CO" w:bidi="ar-SA"/>
        </w:rPr>
        <w:t>: con el cual se mide la garantía el derecho de acceso a la información pública como lo señala la Ley 1712 de 2014, conocida como la Ley de Transparencia.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b/>
          <w:color w:val="222222"/>
          <w:lang w:eastAsia="es-CO" w:bidi="ar-SA"/>
        </w:rPr>
        <w:t>2. Medidas Preventiva</w:t>
      </w:r>
      <w:r w:rsidRPr="002F1A6F">
        <w:rPr>
          <w:rFonts w:ascii="Arial" w:eastAsia="Times New Roman" w:hAnsi="Arial" w:cs="Arial"/>
          <w:b/>
          <w:color w:val="222222"/>
          <w:lang w:eastAsia="es-CO" w:bidi="ar-SA"/>
        </w:rPr>
        <w:t>s</w:t>
      </w:r>
      <w:r w:rsidRPr="002F1A6F">
        <w:rPr>
          <w:rFonts w:ascii="Arial" w:eastAsia="Times New Roman" w:hAnsi="Arial" w:cs="Arial"/>
          <w:color w:val="222222"/>
          <w:lang w:eastAsia="es-CO" w:bidi="ar-SA"/>
        </w:rPr>
        <w:t>: Evalúa el diseño, implementación y socialización de estrategias, lineamientos y políticas, que mitiguen la materialización de hechos que pongan en riesgo la gestión íntegra al interior de las empresas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b/>
          <w:color w:val="222222"/>
          <w:lang w:eastAsia="es-CO" w:bidi="ar-SA"/>
        </w:rPr>
        <w:lastRenderedPageBreak/>
        <w:t>3. Gobierno Corporativ</w:t>
      </w:r>
      <w:r w:rsidRPr="002F1A6F">
        <w:rPr>
          <w:rFonts w:ascii="Arial" w:eastAsia="Times New Roman" w:hAnsi="Arial" w:cs="Arial"/>
          <w:b/>
          <w:color w:val="222222"/>
          <w:lang w:eastAsia="es-CO" w:bidi="ar-SA"/>
        </w:rPr>
        <w:t>o</w:t>
      </w:r>
      <w:r w:rsidRPr="002F1A6F">
        <w:rPr>
          <w:rFonts w:ascii="Arial" w:eastAsia="Times New Roman" w:hAnsi="Arial" w:cs="Arial"/>
          <w:color w:val="222222"/>
          <w:lang w:eastAsia="es-CO" w:bidi="ar-SA"/>
        </w:rPr>
        <w:t>: Con el cual se evalúan las medidas de integridad que se implementan al interior de la empresa y en las relaciones con los diferentes órganos de gobierno</w:t>
      </w:r>
      <w:r w:rsidRPr="00820CBD">
        <w:rPr>
          <w:rFonts w:ascii="Arial" w:eastAsia="Times New Roman" w:hAnsi="Arial" w:cs="Arial"/>
          <w:color w:val="222222"/>
          <w:lang w:eastAsia="es-CO" w:bidi="ar-SA"/>
        </w:rPr>
        <w:t>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De acuerdo con la medición realizada, la Empresa obtuvo los siguientes resultados:</w:t>
      </w: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2F1A6F">
        <w:rPr>
          <w:rFonts w:ascii="Arial" w:eastAsia="Times New Roman" w:hAnsi="Arial" w:cs="Arial"/>
          <w:noProof/>
          <w:color w:val="222222"/>
          <w:lang w:eastAsia="es-CO" w:bidi="ar-SA"/>
        </w:rPr>
        <w:drawing>
          <wp:inline distT="0" distB="0" distL="0" distR="0">
            <wp:extent cx="6327775" cy="36061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2F1A6F">
        <w:rPr>
          <w:rFonts w:ascii="Arial" w:eastAsia="Times New Roman" w:hAnsi="Arial" w:cs="Arial"/>
          <w:noProof/>
          <w:color w:val="222222"/>
          <w:lang w:eastAsia="es-CO" w:bidi="ar-SA"/>
        </w:rPr>
        <w:lastRenderedPageBreak/>
        <w:drawing>
          <wp:inline distT="0" distB="0" distL="0" distR="0">
            <wp:extent cx="6334760" cy="3606165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2F1A6F">
        <w:rPr>
          <w:rFonts w:ascii="Arial" w:eastAsia="Times New Roman" w:hAnsi="Arial" w:cs="Arial"/>
          <w:noProof/>
          <w:color w:val="222222"/>
          <w:lang w:eastAsia="es-CO" w:bidi="ar-SA"/>
        </w:rPr>
        <w:drawing>
          <wp:inline distT="0" distB="0" distL="0" distR="0">
            <wp:extent cx="6334760" cy="3555365"/>
            <wp:effectExtent l="0" t="0" r="889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lastRenderedPageBreak/>
        <w:t>Por su parte, la Veeduría Distrital present</w:t>
      </w:r>
      <w:r w:rsidR="009E13FE" w:rsidRPr="002F1A6F">
        <w:rPr>
          <w:rFonts w:ascii="Arial" w:eastAsia="Times New Roman" w:hAnsi="Arial" w:cs="Arial"/>
          <w:color w:val="222222"/>
          <w:lang w:eastAsia="es-CO" w:bidi="ar-SA"/>
        </w:rPr>
        <w:t xml:space="preserve">ó </w:t>
      </w:r>
      <w:r w:rsidRPr="00820CBD">
        <w:rPr>
          <w:rFonts w:ascii="Arial" w:eastAsia="Times New Roman" w:hAnsi="Arial" w:cs="Arial"/>
          <w:color w:val="222222"/>
          <w:lang w:eastAsia="es-CO" w:bidi="ar-SA"/>
        </w:rPr>
        <w:t>los siguientes retos para mejorar los índices de desempeño: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bCs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b/>
          <w:bCs/>
          <w:color w:val="222222"/>
          <w:lang w:eastAsia="es-CO" w:bidi="ar-SA"/>
        </w:rPr>
        <w:t>Acceso a la Información Pública</w:t>
      </w:r>
      <w:r w:rsidRPr="002F1A6F">
        <w:rPr>
          <w:rFonts w:ascii="Arial" w:eastAsia="Times New Roman" w:hAnsi="Arial" w:cs="Arial"/>
          <w:b/>
          <w:bCs/>
          <w:color w:val="222222"/>
          <w:lang w:eastAsia="es-CO" w:bidi="ar-SA"/>
        </w:rPr>
        <w:t>: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1. Reforzar la elaboración y aprobación del registro de activos de información, índice de información clasificada y reservada y, esquema de publicación de información.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2. Publicar el plan o estrategia de rendición de cuentas a la ciudadanía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3. Integrar los perfiles de directivos, la descripción de la estructura orgánica con información de cada dependencia y la composición de la junta directiva.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4. Fortalecer la publicación de información sobre los diferentes canales de denuncia para temas anticorrupción.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5. Fortalecer mecanismos de publicación de información sobre el presupuesto general asignado y su ejecución en cada una de las vigencias.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bCs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b/>
          <w:bCs/>
          <w:color w:val="222222"/>
          <w:lang w:eastAsia="es-CO" w:bidi="ar-SA"/>
        </w:rPr>
        <w:t>Medidas Preventivas</w:t>
      </w:r>
      <w:r w:rsidRPr="002F1A6F">
        <w:rPr>
          <w:rFonts w:ascii="Arial" w:eastAsia="Times New Roman" w:hAnsi="Arial" w:cs="Arial"/>
          <w:b/>
          <w:bCs/>
          <w:color w:val="222222"/>
          <w:lang w:eastAsia="es-CO" w:bidi="ar-SA"/>
        </w:rPr>
        <w:t>: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b/>
          <w:bCs/>
          <w:color w:val="222222"/>
          <w:lang w:eastAsia="es-CO" w:bidi="ar-SA"/>
        </w:rPr>
        <w:t> 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1. Implementar los códigos de integridad, grupos de gestores de integridad, elaborar el plan de gestión de integridad.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2. Elaborar programas de ética o plan de cumplimiento y adoptar políticas detalladas. 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3. Adoptar lineamientos para el trámite y gestión de denuncias sobre hechos de corrupción.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4. Incluir temas de transparencia y anticorrupción en sus procesos de auditoría y en los de formación  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b/>
          <w:bCs/>
          <w:color w:val="222222"/>
          <w:lang w:eastAsia="es-CO" w:bidi="ar-SA"/>
        </w:rPr>
        <w:t>Gobierno Corporativo</w:t>
      </w:r>
      <w:r w:rsidRPr="002F1A6F">
        <w:rPr>
          <w:rFonts w:ascii="Arial" w:eastAsia="Times New Roman" w:hAnsi="Arial" w:cs="Arial"/>
          <w:b/>
          <w:bCs/>
          <w:color w:val="222222"/>
          <w:lang w:eastAsia="es-CO" w:bidi="ar-SA"/>
        </w:rPr>
        <w:t>:</w:t>
      </w:r>
      <w:r w:rsidRPr="00820CBD">
        <w:rPr>
          <w:rFonts w:ascii="Arial" w:eastAsia="Times New Roman" w:hAnsi="Arial" w:cs="Arial"/>
          <w:b/>
          <w:bCs/>
          <w:color w:val="222222"/>
          <w:lang w:eastAsia="es-CO" w:bidi="ar-SA"/>
        </w:rPr>
        <w:t>  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1. Adoptar códigos de buen gobierno con base a los estándares internacionales y comprometer al nivel directivo para apoyar las acciones en transparencia e integridad al interior de las empresas.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2. Fortalecer los lineamientos y las políticas de propiedad al interior de las empresas, limitando injerencias indebidas, conflicto de intereses y fortaleciendo la toma de decisiones.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3. Promover procesos de debida diligencia en la selección de personal y política de puerta giratoria. </w:t>
      </w:r>
    </w:p>
    <w:p w:rsidR="00820CBD" w:rsidRPr="00820CBD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  <w:r w:rsidRPr="00820CBD">
        <w:rPr>
          <w:rFonts w:ascii="Arial" w:eastAsia="Times New Roman" w:hAnsi="Arial" w:cs="Arial"/>
          <w:color w:val="222222"/>
          <w:lang w:eastAsia="es-CO" w:bidi="ar-SA"/>
        </w:rPr>
        <w:t>4. Reforzar la conformación sobre los comités, especialmente aquellos de la Junta Directiva.  </w:t>
      </w:r>
    </w:p>
    <w:p w:rsidR="00820CBD" w:rsidRPr="002F1A6F" w:rsidRDefault="00820CBD" w:rsidP="009E13FE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22222"/>
          <w:lang w:eastAsia="es-CO" w:bidi="ar-SA"/>
        </w:rPr>
      </w:pPr>
    </w:p>
    <w:p w:rsidR="00E3416B" w:rsidRPr="002F1A6F" w:rsidRDefault="00820CBD" w:rsidP="009E13FE">
      <w:pPr>
        <w:pStyle w:val="Cuerpodetexto"/>
        <w:spacing w:after="0"/>
        <w:jc w:val="both"/>
        <w:rPr>
          <w:rFonts w:ascii="Arial" w:hAnsi="Arial" w:cs="Arial"/>
        </w:rPr>
      </w:pPr>
      <w:r w:rsidRPr="002F1A6F">
        <w:rPr>
          <w:rFonts w:ascii="Arial" w:hAnsi="Arial" w:cs="Arial"/>
        </w:rPr>
        <w:t>De acuerdo con los resultados antes citados, la Oficina de Control Interno recomienda:</w:t>
      </w:r>
    </w:p>
    <w:p w:rsidR="00820CBD" w:rsidRPr="002F1A6F" w:rsidRDefault="00820CBD" w:rsidP="009E13FE">
      <w:pPr>
        <w:pStyle w:val="Cuerpodetexto"/>
        <w:spacing w:after="0"/>
        <w:jc w:val="both"/>
        <w:rPr>
          <w:rFonts w:ascii="Arial" w:hAnsi="Arial" w:cs="Arial"/>
        </w:rPr>
      </w:pPr>
    </w:p>
    <w:p w:rsidR="00820CBD" w:rsidRPr="002F1A6F" w:rsidRDefault="00820CBD" w:rsidP="009E13FE">
      <w:pPr>
        <w:pStyle w:val="Cuerpodetext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F1A6F">
        <w:rPr>
          <w:rFonts w:ascii="Arial" w:hAnsi="Arial" w:cs="Arial"/>
        </w:rPr>
        <w:t xml:space="preserve">Realizar una mesa de trabajo con todos los intervinientes para discutir los resultados </w:t>
      </w:r>
      <w:r w:rsidR="009E13FE" w:rsidRPr="002F1A6F">
        <w:rPr>
          <w:rFonts w:ascii="Arial" w:hAnsi="Arial" w:cs="Arial"/>
        </w:rPr>
        <w:t xml:space="preserve">y aprovisionar acciones que contribuyen a </w:t>
      </w:r>
      <w:r w:rsidR="002F1A6F">
        <w:rPr>
          <w:rFonts w:ascii="Arial" w:hAnsi="Arial" w:cs="Arial"/>
        </w:rPr>
        <w:t xml:space="preserve">mejorar </w:t>
      </w:r>
      <w:r w:rsidR="009E13FE" w:rsidRPr="002F1A6F">
        <w:rPr>
          <w:rFonts w:ascii="Arial" w:hAnsi="Arial" w:cs="Arial"/>
        </w:rPr>
        <w:t>los índices de desempeño para cada factor.</w:t>
      </w:r>
    </w:p>
    <w:p w:rsidR="00E3416B" w:rsidRPr="002F1A6F" w:rsidRDefault="009E13FE" w:rsidP="009E13FE">
      <w:pPr>
        <w:pStyle w:val="Cuerpodetext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F1A6F">
        <w:rPr>
          <w:rFonts w:ascii="Arial" w:hAnsi="Arial" w:cs="Arial"/>
        </w:rPr>
        <w:t xml:space="preserve">Evaluar y adoptar las recomendaciones proveídas por la </w:t>
      </w:r>
      <w:r w:rsidR="002F1A6F" w:rsidRPr="002F1A6F">
        <w:rPr>
          <w:rFonts w:ascii="Arial" w:hAnsi="Arial" w:cs="Arial"/>
        </w:rPr>
        <w:t>Veeduría</w:t>
      </w:r>
      <w:r w:rsidRPr="002F1A6F">
        <w:rPr>
          <w:rFonts w:ascii="Arial" w:hAnsi="Arial" w:cs="Arial"/>
        </w:rPr>
        <w:t xml:space="preserve"> Distrital que sean </w:t>
      </w:r>
      <w:r w:rsidRPr="002F1A6F">
        <w:rPr>
          <w:rFonts w:ascii="Arial" w:hAnsi="Arial" w:cs="Arial"/>
        </w:rPr>
        <w:lastRenderedPageBreak/>
        <w:t>aplicables y pertinentes.</w:t>
      </w:r>
    </w:p>
    <w:p w:rsidR="002F1A6F" w:rsidRDefault="002F1A6F" w:rsidP="00F26560">
      <w:pPr>
        <w:pStyle w:val="Cuerpodetext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F1A6F">
        <w:rPr>
          <w:rFonts w:ascii="Arial" w:hAnsi="Arial" w:cs="Arial"/>
        </w:rPr>
        <w:t xml:space="preserve">Mejorar la </w:t>
      </w:r>
      <w:r>
        <w:rPr>
          <w:rFonts w:ascii="Arial" w:hAnsi="Arial" w:cs="Arial"/>
        </w:rPr>
        <w:t xml:space="preserve">coordinación para el </w:t>
      </w:r>
      <w:r w:rsidRPr="002F1A6F">
        <w:rPr>
          <w:rFonts w:ascii="Arial" w:hAnsi="Arial" w:cs="Arial"/>
        </w:rPr>
        <w:t xml:space="preserve">diligenciamiento y </w:t>
      </w:r>
      <w:r>
        <w:rPr>
          <w:rFonts w:ascii="Arial" w:hAnsi="Arial" w:cs="Arial"/>
        </w:rPr>
        <w:t xml:space="preserve">remisión de los </w:t>
      </w:r>
      <w:r w:rsidRPr="002F1A6F">
        <w:rPr>
          <w:rFonts w:ascii="Arial" w:hAnsi="Arial" w:cs="Arial"/>
        </w:rPr>
        <w:t xml:space="preserve">formularios de </w:t>
      </w:r>
      <w:r>
        <w:rPr>
          <w:rFonts w:ascii="Arial" w:hAnsi="Arial" w:cs="Arial"/>
        </w:rPr>
        <w:t>captura de información.</w:t>
      </w:r>
    </w:p>
    <w:p w:rsidR="002F1A6F" w:rsidRDefault="002F1A6F" w:rsidP="00F26560">
      <w:pPr>
        <w:pStyle w:val="Cuerpodetext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Mantener actualizada la información sobre las actuaciones institucionales en el sitio web de la Empresa.</w:t>
      </w:r>
    </w:p>
    <w:p w:rsidR="002F1A6F" w:rsidRDefault="002F1A6F" w:rsidP="002F1A6F">
      <w:pPr>
        <w:pStyle w:val="Cuerpodetexto"/>
        <w:spacing w:after="0"/>
        <w:jc w:val="both"/>
        <w:rPr>
          <w:rFonts w:ascii="Arial" w:hAnsi="Arial" w:cs="Arial"/>
        </w:rPr>
      </w:pPr>
    </w:p>
    <w:p w:rsidR="002F1A6F" w:rsidRDefault="002F1A6F" w:rsidP="002F1A6F">
      <w:pPr>
        <w:pStyle w:val="Cue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Cualquier inquietud podrá ser consultada con el profesional Miguel Ángel Pardo Mateus, correo electrónico mpardom@eru.gov.co</w:t>
      </w:r>
    </w:p>
    <w:p w:rsidR="002F1A6F" w:rsidRDefault="002F1A6F" w:rsidP="009E13FE">
      <w:pPr>
        <w:jc w:val="both"/>
        <w:rPr>
          <w:rFonts w:ascii="Arial" w:hAnsi="Arial" w:cs="Arial"/>
        </w:rPr>
      </w:pPr>
    </w:p>
    <w:p w:rsidR="00E3416B" w:rsidRPr="002F1A6F" w:rsidRDefault="00E3416B" w:rsidP="009E13FE">
      <w:pPr>
        <w:jc w:val="both"/>
        <w:rPr>
          <w:rFonts w:ascii="Arial" w:hAnsi="Arial" w:cs="Arial"/>
        </w:rPr>
      </w:pPr>
      <w:r w:rsidRPr="002F1A6F">
        <w:rPr>
          <w:rFonts w:ascii="Arial" w:hAnsi="Arial" w:cs="Arial"/>
        </w:rPr>
        <w:t xml:space="preserve">Cordialmente, </w:t>
      </w:r>
    </w:p>
    <w:p w:rsidR="00E3416B" w:rsidRPr="002F1A6F" w:rsidRDefault="00E3416B" w:rsidP="009E13FE">
      <w:pPr>
        <w:pStyle w:val="Cuerpodetexto"/>
        <w:spacing w:after="0"/>
        <w:jc w:val="both"/>
        <w:rPr>
          <w:rFonts w:ascii="Arial" w:hAnsi="Arial" w:cs="Arial"/>
        </w:rPr>
      </w:pPr>
    </w:p>
    <w:p w:rsidR="002F1A6F" w:rsidRDefault="002F1A6F" w:rsidP="009E13FE">
      <w:pPr>
        <w:pStyle w:val="Encabezamiento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1A6F" w:rsidRDefault="002F1A6F" w:rsidP="009E13FE">
      <w:pPr>
        <w:pStyle w:val="Encabezamiento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1A6F" w:rsidRDefault="002F1A6F" w:rsidP="009E13FE">
      <w:pPr>
        <w:pStyle w:val="Encabezamiento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Janeth Villalba Mahecha</w:t>
      </w:r>
    </w:p>
    <w:p w:rsidR="002F1A6F" w:rsidRDefault="002F1A6F" w:rsidP="009E13FE">
      <w:pPr>
        <w:pStyle w:val="Encabezamiento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Oficina de Control Interno</w:t>
      </w:r>
    </w:p>
    <w:p w:rsidR="00681586" w:rsidRDefault="00681586" w:rsidP="009E13FE">
      <w:pPr>
        <w:jc w:val="both"/>
        <w:rPr>
          <w:rFonts w:ascii="Arial" w:hAnsi="Arial" w:cs="Arial"/>
          <w:b/>
          <w:sz w:val="16"/>
          <w:lang w:val="es-MX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66"/>
        <w:gridCol w:w="2893"/>
        <w:gridCol w:w="2064"/>
        <w:gridCol w:w="2109"/>
        <w:gridCol w:w="1440"/>
      </w:tblGrid>
      <w:tr w:rsidR="00681586" w:rsidRPr="00681586" w:rsidTr="003506FE">
        <w:tc>
          <w:tcPr>
            <w:tcW w:w="1266" w:type="dxa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3" w:type="dxa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81586">
              <w:rPr>
                <w:rFonts w:ascii="Arial" w:hAnsi="Arial" w:cs="Arial"/>
                <w:sz w:val="16"/>
                <w:szCs w:val="18"/>
              </w:rPr>
              <w:t>Nombre</w:t>
            </w:r>
          </w:p>
        </w:tc>
        <w:tc>
          <w:tcPr>
            <w:tcW w:w="2064" w:type="dxa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81586">
              <w:rPr>
                <w:rFonts w:ascii="Arial" w:hAnsi="Arial" w:cs="Arial"/>
                <w:sz w:val="16"/>
                <w:szCs w:val="18"/>
              </w:rPr>
              <w:t>Cargo</w:t>
            </w:r>
          </w:p>
        </w:tc>
        <w:tc>
          <w:tcPr>
            <w:tcW w:w="2109" w:type="dxa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81586">
              <w:rPr>
                <w:rFonts w:ascii="Arial" w:hAnsi="Arial" w:cs="Arial"/>
                <w:sz w:val="16"/>
                <w:szCs w:val="18"/>
              </w:rPr>
              <w:t>Dependencia</w:t>
            </w:r>
          </w:p>
        </w:tc>
        <w:tc>
          <w:tcPr>
            <w:tcW w:w="1440" w:type="dxa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81586">
              <w:rPr>
                <w:rFonts w:ascii="Arial" w:hAnsi="Arial" w:cs="Arial"/>
                <w:sz w:val="16"/>
                <w:szCs w:val="18"/>
              </w:rPr>
              <w:t>Firma</w:t>
            </w:r>
          </w:p>
        </w:tc>
      </w:tr>
      <w:tr w:rsidR="00681586" w:rsidRPr="00681586" w:rsidTr="003506FE">
        <w:tc>
          <w:tcPr>
            <w:tcW w:w="1266" w:type="dxa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81586">
              <w:rPr>
                <w:rFonts w:ascii="Arial" w:hAnsi="Arial" w:cs="Arial"/>
                <w:sz w:val="16"/>
                <w:szCs w:val="18"/>
              </w:rPr>
              <w:t>Elaboró:</w:t>
            </w:r>
          </w:p>
        </w:tc>
        <w:tc>
          <w:tcPr>
            <w:tcW w:w="2893" w:type="dxa"/>
            <w:shd w:val="clear" w:color="auto" w:fill="auto"/>
          </w:tcPr>
          <w:p w:rsidR="00681586" w:rsidRPr="00681586" w:rsidRDefault="002F1A6F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Miguel Ángel Pardo Mateus</w:t>
            </w:r>
          </w:p>
        </w:tc>
        <w:tc>
          <w:tcPr>
            <w:tcW w:w="2064" w:type="dxa"/>
            <w:shd w:val="clear" w:color="auto" w:fill="auto"/>
          </w:tcPr>
          <w:p w:rsidR="00681586" w:rsidRPr="00681586" w:rsidRDefault="002F1A6F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Contratista</w:t>
            </w:r>
          </w:p>
        </w:tc>
        <w:tc>
          <w:tcPr>
            <w:tcW w:w="2109" w:type="dxa"/>
            <w:shd w:val="clear" w:color="auto" w:fill="auto"/>
          </w:tcPr>
          <w:p w:rsidR="00681586" w:rsidRPr="00681586" w:rsidRDefault="002F1A6F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Oficina de Control Interno</w:t>
            </w:r>
          </w:p>
        </w:tc>
        <w:tc>
          <w:tcPr>
            <w:tcW w:w="1440" w:type="dxa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81586" w:rsidRPr="00681586" w:rsidTr="003506FE">
        <w:tc>
          <w:tcPr>
            <w:tcW w:w="1266" w:type="dxa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81586">
              <w:rPr>
                <w:rFonts w:ascii="Arial" w:hAnsi="Arial" w:cs="Arial"/>
                <w:sz w:val="16"/>
                <w:szCs w:val="18"/>
              </w:rPr>
              <w:t>Revisó:</w:t>
            </w:r>
          </w:p>
        </w:tc>
        <w:tc>
          <w:tcPr>
            <w:tcW w:w="2893" w:type="dxa"/>
            <w:shd w:val="clear" w:color="auto" w:fill="auto"/>
          </w:tcPr>
          <w:p w:rsidR="00681586" w:rsidRPr="00681586" w:rsidRDefault="002F1A6F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Janeth Vilallba Mahecha</w:t>
            </w:r>
          </w:p>
        </w:tc>
        <w:tc>
          <w:tcPr>
            <w:tcW w:w="2064" w:type="dxa"/>
            <w:shd w:val="clear" w:color="auto" w:fill="auto"/>
          </w:tcPr>
          <w:p w:rsidR="00681586" w:rsidRPr="00681586" w:rsidRDefault="002F1A6F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Jefe</w:t>
            </w:r>
          </w:p>
        </w:tc>
        <w:tc>
          <w:tcPr>
            <w:tcW w:w="2109" w:type="dxa"/>
            <w:shd w:val="clear" w:color="auto" w:fill="auto"/>
          </w:tcPr>
          <w:p w:rsidR="00681586" w:rsidRPr="00681586" w:rsidRDefault="002F1A6F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Oficina de Control Interno</w:t>
            </w:r>
          </w:p>
        </w:tc>
        <w:tc>
          <w:tcPr>
            <w:tcW w:w="1440" w:type="dxa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1A6F" w:rsidRPr="00681586" w:rsidTr="003506FE">
        <w:tc>
          <w:tcPr>
            <w:tcW w:w="1266" w:type="dxa"/>
            <w:shd w:val="clear" w:color="auto" w:fill="auto"/>
          </w:tcPr>
          <w:p w:rsidR="002F1A6F" w:rsidRPr="00681586" w:rsidRDefault="002F1A6F" w:rsidP="002F1A6F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81586">
              <w:rPr>
                <w:rFonts w:ascii="Arial" w:hAnsi="Arial" w:cs="Arial"/>
                <w:sz w:val="16"/>
                <w:szCs w:val="18"/>
              </w:rPr>
              <w:t>Aprobó:</w:t>
            </w:r>
          </w:p>
        </w:tc>
        <w:tc>
          <w:tcPr>
            <w:tcW w:w="2893" w:type="dxa"/>
            <w:shd w:val="clear" w:color="auto" w:fill="auto"/>
          </w:tcPr>
          <w:p w:rsidR="002F1A6F" w:rsidRPr="00681586" w:rsidRDefault="002F1A6F" w:rsidP="002F1A6F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Janeth Vilallba Mahecha</w:t>
            </w:r>
          </w:p>
        </w:tc>
        <w:tc>
          <w:tcPr>
            <w:tcW w:w="2064" w:type="dxa"/>
            <w:shd w:val="clear" w:color="auto" w:fill="auto"/>
          </w:tcPr>
          <w:p w:rsidR="002F1A6F" w:rsidRPr="00681586" w:rsidRDefault="002F1A6F" w:rsidP="002F1A6F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Jefe</w:t>
            </w:r>
          </w:p>
        </w:tc>
        <w:tc>
          <w:tcPr>
            <w:tcW w:w="2109" w:type="dxa"/>
            <w:shd w:val="clear" w:color="auto" w:fill="auto"/>
          </w:tcPr>
          <w:p w:rsidR="002F1A6F" w:rsidRPr="00681586" w:rsidRDefault="002F1A6F" w:rsidP="002F1A6F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Oficina de Control Interno</w:t>
            </w:r>
          </w:p>
        </w:tc>
        <w:tc>
          <w:tcPr>
            <w:tcW w:w="1440" w:type="dxa"/>
            <w:shd w:val="clear" w:color="auto" w:fill="auto"/>
          </w:tcPr>
          <w:p w:rsidR="002F1A6F" w:rsidRPr="00681586" w:rsidRDefault="002F1A6F" w:rsidP="002F1A6F">
            <w:pPr>
              <w:pStyle w:val="Contenidodelatabla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81586" w:rsidRPr="00681586" w:rsidTr="003506FE">
        <w:tc>
          <w:tcPr>
            <w:tcW w:w="9772" w:type="dxa"/>
            <w:gridSpan w:val="5"/>
            <w:shd w:val="clear" w:color="auto" w:fill="auto"/>
          </w:tcPr>
          <w:p w:rsidR="00681586" w:rsidRPr="00681586" w:rsidRDefault="00681586" w:rsidP="009E13FE">
            <w:pPr>
              <w:pStyle w:val="Contenidodelatabla"/>
              <w:jc w:val="both"/>
              <w:rPr>
                <w:rFonts w:ascii="Arial" w:hAnsi="Arial" w:cs="Arial"/>
                <w:sz w:val="16"/>
                <w:lang w:val="es-MX"/>
              </w:rPr>
            </w:pPr>
            <w:r w:rsidRPr="00681586">
              <w:rPr>
                <w:rFonts w:ascii="Arial" w:hAnsi="Arial" w:cs="Arial"/>
                <w:sz w:val="16"/>
                <w:szCs w:val="18"/>
              </w:rPr>
              <w:t>Los(as) arriba firmantes, declaramos que hemos revisado el presente documento y lo presentamos para su respectiva firma.</w:t>
            </w:r>
          </w:p>
        </w:tc>
      </w:tr>
    </w:tbl>
    <w:p w:rsidR="00681586" w:rsidRDefault="00681586" w:rsidP="009E13FE">
      <w:pPr>
        <w:jc w:val="both"/>
        <w:rPr>
          <w:rFonts w:ascii="Arial" w:hAnsi="Arial" w:cs="Arial"/>
          <w:b/>
          <w:sz w:val="16"/>
          <w:lang w:val="es-MX"/>
        </w:rPr>
      </w:pPr>
    </w:p>
    <w:p w:rsidR="003303D6" w:rsidRDefault="003303D6" w:rsidP="009E13FE">
      <w:pPr>
        <w:ind w:left="-180"/>
        <w:jc w:val="both"/>
      </w:pPr>
    </w:p>
    <w:sectPr w:rsidR="003303D6" w:rsidSect="00C44166">
      <w:headerReference w:type="default" r:id="rId11"/>
      <w:footerReference w:type="default" r:id="rId12"/>
      <w:pgSz w:w="12240" w:h="15840" w:code="1"/>
      <w:pgMar w:top="2166" w:right="1134" w:bottom="1752" w:left="1134" w:header="567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A52" w:rsidRDefault="00113A52">
      <w:r>
        <w:separator/>
      </w:r>
    </w:p>
  </w:endnote>
  <w:endnote w:type="continuationSeparator" w:id="1">
    <w:p w:rsidR="00113A52" w:rsidRDefault="00113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Liberation Serif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81"/>
      <w:gridCol w:w="4981"/>
    </w:tblGrid>
    <w:tr w:rsidR="00C44166" w:rsidRPr="002600A4" w:rsidTr="00C44166">
      <w:tc>
        <w:tcPr>
          <w:tcW w:w="4981" w:type="dxa"/>
        </w:tcPr>
        <w:p w:rsidR="00C44166" w:rsidRPr="002600A4" w:rsidRDefault="00C44166" w:rsidP="00D42589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2600A4">
            <w:rPr>
              <w:rFonts w:ascii="Arial" w:hAnsi="Arial" w:cs="Arial"/>
              <w:sz w:val="18"/>
              <w:szCs w:val="18"/>
            </w:rPr>
            <w:t>FT-13</w:t>
          </w:r>
          <w:r w:rsidR="00D42589" w:rsidRPr="002600A4">
            <w:rPr>
              <w:rFonts w:ascii="Arial" w:hAnsi="Arial" w:cs="Arial"/>
              <w:sz w:val="18"/>
              <w:szCs w:val="18"/>
            </w:rPr>
            <w:t>2</w:t>
          </w:r>
          <w:r w:rsidRPr="002600A4">
            <w:rPr>
              <w:rFonts w:ascii="Arial" w:hAnsi="Arial" w:cs="Arial"/>
              <w:sz w:val="18"/>
              <w:szCs w:val="18"/>
            </w:rPr>
            <w:t>-V4</w:t>
          </w:r>
        </w:p>
      </w:tc>
      <w:tc>
        <w:tcPr>
          <w:tcW w:w="4981" w:type="dxa"/>
        </w:tcPr>
        <w:p w:rsidR="00C44166" w:rsidRPr="002600A4" w:rsidRDefault="00C44166" w:rsidP="00C44166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  <w:r w:rsidRPr="002600A4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="005B2631" w:rsidRPr="002600A4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2600A4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="005B2631" w:rsidRPr="002600A4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3F587D" w:rsidRPr="003F587D">
            <w:rPr>
              <w:rFonts w:ascii="Arial" w:hAnsi="Arial" w:cs="Arial"/>
              <w:bCs/>
              <w:noProof/>
              <w:sz w:val="18"/>
              <w:szCs w:val="18"/>
              <w:lang w:val="es-ES"/>
            </w:rPr>
            <w:t>5</w:t>
          </w:r>
          <w:r w:rsidR="005B2631" w:rsidRPr="002600A4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2600A4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fldSimple w:instr="NUMPAGES  \* Arabic  \* MERGEFORMAT">
            <w:r w:rsidR="003F587D" w:rsidRPr="003F587D"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5</w:t>
            </w:r>
          </w:fldSimple>
        </w:p>
      </w:tc>
    </w:tr>
  </w:tbl>
  <w:p w:rsidR="00C44166" w:rsidRPr="00C44166" w:rsidRDefault="00C44166" w:rsidP="00C441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A52" w:rsidRDefault="00113A52">
      <w:r>
        <w:separator/>
      </w:r>
    </w:p>
  </w:footnote>
  <w:footnote w:type="continuationSeparator" w:id="1">
    <w:p w:rsidR="00113A52" w:rsidRDefault="00113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2C" w:rsidRDefault="000C6D4F" w:rsidP="00A73A9E">
    <w:pPr>
      <w:pStyle w:val="Encabezamiento"/>
      <w:jc w:val="right"/>
      <w:rPr>
        <w:rFonts w:ascii="Arial" w:hAnsi="Arial" w:cs="Arial"/>
        <w:b/>
        <w:szCs w:val="24"/>
      </w:rPr>
    </w:pPr>
    <w:r>
      <w:rPr>
        <w:rFonts w:ascii="Free 3 of 9" w:hAnsi="Free 3 of 9" w:cs="Free 3 of 9"/>
        <w:noProof/>
        <w:sz w:val="56"/>
        <w:szCs w:val="56"/>
        <w:lang w:eastAsia="es-CO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1904365</wp:posOffset>
          </wp:positionH>
          <wp:positionV relativeFrom="paragraph">
            <wp:posOffset>163195</wp:posOffset>
          </wp:positionV>
          <wp:extent cx="2524125" cy="847725"/>
          <wp:effectExtent l="0" t="0" r="9525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unueva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241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02CCB" w:rsidRDefault="00802CCB" w:rsidP="00802CCB">
    <w:pPr>
      <w:pStyle w:val="Encabezamiento"/>
      <w:spacing w:before="0" w:after="0"/>
      <w:jc w:val="right"/>
      <w:rPr>
        <w:rFonts w:ascii="Arial" w:hAnsi="Arial" w:cs="Arial"/>
        <w:b/>
        <w:szCs w:val="24"/>
      </w:rPr>
    </w:pPr>
  </w:p>
  <w:p w:rsidR="00802CCB" w:rsidRDefault="00802CCB" w:rsidP="00802CCB">
    <w:pPr>
      <w:pStyle w:val="Encabezamiento"/>
      <w:spacing w:before="0" w:after="0"/>
      <w:jc w:val="right"/>
      <w:rPr>
        <w:rFonts w:ascii="Arial" w:hAnsi="Arial" w:cs="Arial"/>
        <w:b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CD5"/>
    <w:multiLevelType w:val="hybridMultilevel"/>
    <w:tmpl w:val="A9AE2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9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55BFA"/>
    <w:rsid w:val="00023324"/>
    <w:rsid w:val="000C6D4F"/>
    <w:rsid w:val="000E0DC7"/>
    <w:rsid w:val="00113A52"/>
    <w:rsid w:val="00152183"/>
    <w:rsid w:val="00155BFA"/>
    <w:rsid w:val="001F07C8"/>
    <w:rsid w:val="002600A4"/>
    <w:rsid w:val="00284A27"/>
    <w:rsid w:val="002F1A6F"/>
    <w:rsid w:val="003034EE"/>
    <w:rsid w:val="003303D6"/>
    <w:rsid w:val="00335310"/>
    <w:rsid w:val="003506FE"/>
    <w:rsid w:val="00374E69"/>
    <w:rsid w:val="003E3D9B"/>
    <w:rsid w:val="003F587D"/>
    <w:rsid w:val="00484D8D"/>
    <w:rsid w:val="005A3F6C"/>
    <w:rsid w:val="005B2631"/>
    <w:rsid w:val="005C50DC"/>
    <w:rsid w:val="00665B50"/>
    <w:rsid w:val="00681586"/>
    <w:rsid w:val="006E3D00"/>
    <w:rsid w:val="00792F49"/>
    <w:rsid w:val="007C56E7"/>
    <w:rsid w:val="007E6C8B"/>
    <w:rsid w:val="00802CCB"/>
    <w:rsid w:val="00820CBD"/>
    <w:rsid w:val="00886980"/>
    <w:rsid w:val="008B76B7"/>
    <w:rsid w:val="008C6C2C"/>
    <w:rsid w:val="009E13FE"/>
    <w:rsid w:val="009E4075"/>
    <w:rsid w:val="00A73A9E"/>
    <w:rsid w:val="00B94642"/>
    <w:rsid w:val="00BA6B38"/>
    <w:rsid w:val="00BC742A"/>
    <w:rsid w:val="00C26569"/>
    <w:rsid w:val="00C44166"/>
    <w:rsid w:val="00D42589"/>
    <w:rsid w:val="00D82EE0"/>
    <w:rsid w:val="00E3416B"/>
    <w:rsid w:val="00F4514B"/>
    <w:rsid w:val="00F93758"/>
    <w:rsid w:val="00F9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es-CO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2631"/>
    <w:pPr>
      <w:widowControl w:val="0"/>
      <w:suppressAutoHyphens/>
    </w:pPr>
    <w:rPr>
      <w:rFonts w:ascii="Liberation Serif;Times New Roma" w:eastAsia="Droid Sans" w:hAnsi="Liberation Serif;Times New R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miento"/>
    <w:rsid w:val="005B2631"/>
    <w:pPr>
      <w:ind w:left="432" w:hanging="432"/>
      <w:outlineLvl w:val="0"/>
    </w:pPr>
    <w:rPr>
      <w:b/>
      <w:bCs/>
      <w:sz w:val="36"/>
      <w:szCs w:val="36"/>
    </w:rPr>
  </w:style>
  <w:style w:type="paragraph" w:customStyle="1" w:styleId="Encabezado2">
    <w:name w:val="Encabezado 2"/>
    <w:basedOn w:val="Encabezamiento"/>
    <w:rsid w:val="005B2631"/>
    <w:pPr>
      <w:spacing w:before="200" w:after="0"/>
      <w:ind w:left="576" w:hanging="576"/>
      <w:outlineLvl w:val="1"/>
    </w:pPr>
    <w:rPr>
      <w:b/>
      <w:bCs/>
      <w:sz w:val="32"/>
      <w:szCs w:val="32"/>
    </w:rPr>
  </w:style>
  <w:style w:type="paragraph" w:customStyle="1" w:styleId="Encabezado3">
    <w:name w:val="Encabezado 3"/>
    <w:basedOn w:val="Encabezamiento"/>
    <w:rsid w:val="005B2631"/>
    <w:pPr>
      <w:spacing w:before="140" w:after="0"/>
      <w:ind w:left="720" w:hanging="720"/>
      <w:outlineLvl w:val="2"/>
    </w:pPr>
    <w:rPr>
      <w:b/>
      <w:bCs/>
    </w:rPr>
  </w:style>
  <w:style w:type="character" w:customStyle="1" w:styleId="WW8Num1z0">
    <w:name w:val="WW8Num1z0"/>
    <w:rsid w:val="005B2631"/>
  </w:style>
  <w:style w:type="character" w:customStyle="1" w:styleId="WW8Num1z1">
    <w:name w:val="WW8Num1z1"/>
    <w:rsid w:val="005B2631"/>
  </w:style>
  <w:style w:type="character" w:customStyle="1" w:styleId="WW8Num1z2">
    <w:name w:val="WW8Num1z2"/>
    <w:rsid w:val="005B2631"/>
  </w:style>
  <w:style w:type="character" w:customStyle="1" w:styleId="WW8Num1z3">
    <w:name w:val="WW8Num1z3"/>
    <w:rsid w:val="005B2631"/>
  </w:style>
  <w:style w:type="character" w:customStyle="1" w:styleId="WW8Num1z4">
    <w:name w:val="WW8Num1z4"/>
    <w:rsid w:val="005B2631"/>
  </w:style>
  <w:style w:type="character" w:customStyle="1" w:styleId="WW8Num1z5">
    <w:name w:val="WW8Num1z5"/>
    <w:rsid w:val="005B2631"/>
  </w:style>
  <w:style w:type="character" w:customStyle="1" w:styleId="WW8Num1z6">
    <w:name w:val="WW8Num1z6"/>
    <w:rsid w:val="005B2631"/>
  </w:style>
  <w:style w:type="character" w:customStyle="1" w:styleId="WW8Num1z7">
    <w:name w:val="WW8Num1z7"/>
    <w:rsid w:val="005B2631"/>
  </w:style>
  <w:style w:type="character" w:customStyle="1" w:styleId="WW8Num1z8">
    <w:name w:val="WW8Num1z8"/>
    <w:rsid w:val="005B2631"/>
  </w:style>
  <w:style w:type="character" w:customStyle="1" w:styleId="WW8Num2z0">
    <w:name w:val="WW8Num2z0"/>
    <w:rsid w:val="005B2631"/>
  </w:style>
  <w:style w:type="character" w:customStyle="1" w:styleId="WW8Num2z1">
    <w:name w:val="WW8Num2z1"/>
    <w:rsid w:val="005B2631"/>
  </w:style>
  <w:style w:type="character" w:customStyle="1" w:styleId="WW8Num2z2">
    <w:name w:val="WW8Num2z2"/>
    <w:rsid w:val="005B2631"/>
  </w:style>
  <w:style w:type="character" w:customStyle="1" w:styleId="WW8Num2z3">
    <w:name w:val="WW8Num2z3"/>
    <w:rsid w:val="005B2631"/>
  </w:style>
  <w:style w:type="character" w:customStyle="1" w:styleId="WW8Num2z4">
    <w:name w:val="WW8Num2z4"/>
    <w:rsid w:val="005B2631"/>
  </w:style>
  <w:style w:type="character" w:customStyle="1" w:styleId="WW8Num2z5">
    <w:name w:val="WW8Num2z5"/>
    <w:rsid w:val="005B2631"/>
  </w:style>
  <w:style w:type="character" w:customStyle="1" w:styleId="WW8Num2z6">
    <w:name w:val="WW8Num2z6"/>
    <w:rsid w:val="005B2631"/>
  </w:style>
  <w:style w:type="character" w:customStyle="1" w:styleId="WW8Num2z7">
    <w:name w:val="WW8Num2z7"/>
    <w:rsid w:val="005B2631"/>
  </w:style>
  <w:style w:type="character" w:customStyle="1" w:styleId="WW8Num2z8">
    <w:name w:val="WW8Num2z8"/>
    <w:rsid w:val="005B2631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873"/>
    <w:rPr>
      <w:rFonts w:ascii="Tahoma" w:eastAsia="Droid Sans" w:hAnsi="Tahoma" w:cs="Mangal"/>
      <w:sz w:val="16"/>
      <w:szCs w:val="14"/>
    </w:rPr>
  </w:style>
  <w:style w:type="character" w:customStyle="1" w:styleId="PiedepginaCar">
    <w:name w:val="Pie de página Car"/>
    <w:basedOn w:val="Fuentedeprrafopredeter"/>
    <w:link w:val="Piedepgina"/>
    <w:rsid w:val="00312CA5"/>
    <w:rPr>
      <w:rFonts w:ascii="Liberation Serif;Times New Roma" w:eastAsia="Droid Sans" w:hAnsi="Liberation Serif;Times New Roma"/>
      <w:sz w:val="24"/>
    </w:rPr>
  </w:style>
  <w:style w:type="paragraph" w:styleId="Encabezado">
    <w:name w:val="header"/>
    <w:basedOn w:val="Normal"/>
    <w:next w:val="Cuerpodetexto"/>
    <w:rsid w:val="005B2631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uerpodetexto">
    <w:name w:val="Cuerpo de texto"/>
    <w:basedOn w:val="Normal"/>
    <w:rsid w:val="005B2631"/>
    <w:pPr>
      <w:spacing w:after="140" w:line="288" w:lineRule="auto"/>
    </w:pPr>
  </w:style>
  <w:style w:type="paragraph" w:styleId="Lista">
    <w:name w:val="List"/>
    <w:basedOn w:val="Cuerpodetexto"/>
    <w:rsid w:val="005B2631"/>
  </w:style>
  <w:style w:type="paragraph" w:customStyle="1" w:styleId="Pie">
    <w:name w:val="Pie"/>
    <w:basedOn w:val="Normal"/>
    <w:rsid w:val="005B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B2631"/>
    <w:pPr>
      <w:suppressLineNumbers/>
    </w:pPr>
  </w:style>
  <w:style w:type="paragraph" w:customStyle="1" w:styleId="Encabezamiento">
    <w:name w:val="Encabezamiento"/>
    <w:basedOn w:val="Normal"/>
    <w:rsid w:val="005B2631"/>
    <w:pPr>
      <w:keepNext/>
      <w:suppressLineNumbers/>
      <w:tabs>
        <w:tab w:val="center" w:pos="4986"/>
        <w:tab w:val="right" w:pos="9972"/>
      </w:tabs>
      <w:spacing w:before="240" w:after="120"/>
    </w:pPr>
    <w:rPr>
      <w:rFonts w:ascii="Liberation Sans;Arial" w:hAnsi="Liberation Sans;Arial"/>
      <w:sz w:val="28"/>
      <w:szCs w:val="28"/>
    </w:rPr>
  </w:style>
  <w:style w:type="paragraph" w:styleId="Piedepgina">
    <w:name w:val="footer"/>
    <w:basedOn w:val="Normal"/>
    <w:link w:val="PiedepginaCar"/>
    <w:rsid w:val="005B2631"/>
    <w:pPr>
      <w:suppressLineNumbers/>
      <w:tabs>
        <w:tab w:val="center" w:pos="4986"/>
        <w:tab w:val="right" w:pos="9972"/>
      </w:tabs>
    </w:pPr>
  </w:style>
  <w:style w:type="paragraph" w:styleId="Sinespaciado">
    <w:name w:val="No Spacing"/>
    <w:rsid w:val="005B2631"/>
    <w:pPr>
      <w:keepNext/>
      <w:suppressAutoHyphens/>
      <w:spacing w:after="200" w:line="100" w:lineRule="atLeast"/>
      <w:jc w:val="both"/>
      <w:textAlignment w:val="baseline"/>
    </w:pPr>
    <w:rPr>
      <w:rFonts w:ascii="Calibri" w:eastAsia="Calibri" w:hAnsi="Calibri" w:cs="Times New Roman"/>
      <w:color w:val="00000A"/>
      <w:sz w:val="24"/>
      <w:szCs w:val="20"/>
      <w:lang w:eastAsia="en-US" w:bidi="ar-SA"/>
    </w:rPr>
  </w:style>
  <w:style w:type="paragraph" w:styleId="Cita">
    <w:name w:val="Quote"/>
    <w:basedOn w:val="Normal"/>
    <w:rsid w:val="005B2631"/>
    <w:pPr>
      <w:spacing w:after="283"/>
      <w:ind w:left="567" w:right="567"/>
    </w:pPr>
  </w:style>
  <w:style w:type="paragraph" w:styleId="Ttulo">
    <w:name w:val="Title"/>
    <w:basedOn w:val="Encabezamiento"/>
    <w:rsid w:val="005B263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miento"/>
    <w:rsid w:val="005B2631"/>
    <w:pPr>
      <w:spacing w:before="60"/>
      <w:jc w:val="center"/>
    </w:pPr>
    <w:rPr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873"/>
    <w:rPr>
      <w:rFonts w:ascii="Tahoma" w:hAnsi="Tahoma" w:cs="Mangal"/>
      <w:sz w:val="16"/>
      <w:szCs w:val="14"/>
    </w:rPr>
  </w:style>
  <w:style w:type="numbering" w:customStyle="1" w:styleId="WW8Num1">
    <w:name w:val="WW8Num1"/>
    <w:rsid w:val="005B2631"/>
  </w:style>
  <w:style w:type="numbering" w:customStyle="1" w:styleId="WW8Num2">
    <w:name w:val="WW8Num2"/>
    <w:rsid w:val="005B2631"/>
  </w:style>
  <w:style w:type="paragraph" w:customStyle="1" w:styleId="Normalvieta">
    <w:name w:val="Normal viñeta"/>
    <w:autoRedefine/>
    <w:qFormat/>
    <w:rsid w:val="00C44166"/>
    <w:pPr>
      <w:jc w:val="right"/>
    </w:pPr>
    <w:rPr>
      <w:rFonts w:ascii="Arial" w:eastAsia="Times New Roman" w:hAnsi="Arial" w:cs="Arial"/>
      <w:bCs/>
      <w:color w:val="000000"/>
      <w:sz w:val="22"/>
      <w:szCs w:val="22"/>
      <w:lang w:eastAsia="es-ES" w:bidi="ar-SA"/>
    </w:rPr>
  </w:style>
  <w:style w:type="paragraph" w:customStyle="1" w:styleId="Contenidodelatabla">
    <w:name w:val="Contenido de la tabla"/>
    <w:basedOn w:val="Normal"/>
    <w:rsid w:val="00681586"/>
    <w:pPr>
      <w:suppressLineNumbers/>
    </w:pPr>
    <w:rPr>
      <w:rFonts w:ascii="Times New Roman" w:eastAsia="Times New Roman" w:hAnsi="Times New Roman" w:cs="Times New Roman"/>
      <w:lang w:val="es-ES" w:bidi="ar-SA"/>
    </w:rPr>
  </w:style>
  <w:style w:type="table" w:styleId="Tablaconcuadrcula">
    <w:name w:val="Table Grid"/>
    <w:basedOn w:val="Tablanormal"/>
    <w:uiPriority w:val="59"/>
    <w:rsid w:val="00C44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Freiman Arturo Herreño Roa</dc:creator>
  <cp:lastModifiedBy>sgarzonr</cp:lastModifiedBy>
  <cp:revision>2</cp:revision>
  <cp:lastPrinted>2019-11-05T18:29:00Z</cp:lastPrinted>
  <dcterms:created xsi:type="dcterms:W3CDTF">2019-11-18T16:57:00Z</dcterms:created>
  <dcterms:modified xsi:type="dcterms:W3CDTF">2019-11-18T16:57:00Z</dcterms:modified>
  <dc:language>es-CO</dc:language>
</cp:coreProperties>
</file>