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A3B" w:rsidRPr="00E1728D" w:rsidRDefault="00D678D1" w:rsidP="007B31D6">
      <w:pPr>
        <w:spacing w:after="0" w:line="240" w:lineRule="auto"/>
        <w:jc w:val="center"/>
        <w:rPr>
          <w:rFonts w:ascii="Arial" w:hAnsi="Arial" w:cs="Arial"/>
          <w:b/>
          <w:color w:val="000000"/>
          <w:sz w:val="24"/>
          <w:szCs w:val="24"/>
          <w:shd w:val="clear" w:color="auto" w:fill="FFFFFF"/>
        </w:rPr>
      </w:pPr>
      <w:bookmarkStart w:id="0" w:name="_GoBack"/>
      <w:bookmarkEnd w:id="0"/>
      <w:r>
        <w:rPr>
          <w:rFonts w:ascii="Arial" w:hAnsi="Arial" w:cs="Arial"/>
          <w:b/>
          <w:color w:val="000000"/>
          <w:sz w:val="24"/>
          <w:szCs w:val="24"/>
          <w:shd w:val="clear" w:color="auto" w:fill="FFFFFF"/>
        </w:rPr>
        <w:t xml:space="preserve">Oficina de Control Interno – Informe </w:t>
      </w:r>
      <w:r w:rsidR="00D0364E" w:rsidRPr="00E1728D">
        <w:rPr>
          <w:rFonts w:ascii="Arial" w:hAnsi="Arial" w:cs="Arial"/>
          <w:b/>
          <w:color w:val="000000"/>
          <w:sz w:val="24"/>
          <w:szCs w:val="24"/>
          <w:shd w:val="clear" w:color="auto" w:fill="FFFFFF"/>
        </w:rPr>
        <w:t>D</w:t>
      </w:r>
      <w:r>
        <w:rPr>
          <w:rFonts w:ascii="Arial" w:hAnsi="Arial" w:cs="Arial"/>
          <w:b/>
          <w:color w:val="000000"/>
          <w:sz w:val="24"/>
          <w:szCs w:val="24"/>
          <w:shd w:val="clear" w:color="auto" w:fill="FFFFFF"/>
        </w:rPr>
        <w:t>ecreto</w:t>
      </w:r>
      <w:r w:rsidR="00D0364E" w:rsidRPr="00E1728D">
        <w:rPr>
          <w:rFonts w:ascii="Arial" w:hAnsi="Arial" w:cs="Arial"/>
          <w:b/>
          <w:color w:val="000000"/>
          <w:sz w:val="24"/>
          <w:szCs w:val="24"/>
          <w:shd w:val="clear" w:color="auto" w:fill="FFFFFF"/>
        </w:rPr>
        <w:t xml:space="preserve"> 215 </w:t>
      </w:r>
      <w:r>
        <w:rPr>
          <w:rFonts w:ascii="Arial" w:hAnsi="Arial" w:cs="Arial"/>
          <w:b/>
          <w:color w:val="000000"/>
          <w:sz w:val="24"/>
          <w:szCs w:val="24"/>
          <w:shd w:val="clear" w:color="auto" w:fill="FFFFFF"/>
        </w:rPr>
        <w:t>de</w:t>
      </w:r>
      <w:r w:rsidR="00D0364E" w:rsidRPr="00E1728D">
        <w:rPr>
          <w:rFonts w:ascii="Arial" w:hAnsi="Arial" w:cs="Arial"/>
          <w:b/>
          <w:color w:val="000000"/>
          <w:sz w:val="24"/>
          <w:szCs w:val="24"/>
          <w:shd w:val="clear" w:color="auto" w:fill="FFFFFF"/>
        </w:rPr>
        <w:t xml:space="preserve"> 2017</w:t>
      </w:r>
    </w:p>
    <w:p w:rsidR="007B6A3B" w:rsidRDefault="00D678D1" w:rsidP="007B31D6">
      <w:pPr>
        <w:spacing w:after="0" w:line="240" w:lineRule="auto"/>
        <w:jc w:val="center"/>
        <w:rPr>
          <w:rFonts w:ascii="Arial" w:hAnsi="Arial" w:cs="Arial"/>
          <w:b/>
          <w:color w:val="000000"/>
          <w:sz w:val="24"/>
          <w:szCs w:val="24"/>
          <w:shd w:val="clear" w:color="auto" w:fill="FFFFFF"/>
        </w:rPr>
      </w:pPr>
      <w:r>
        <w:rPr>
          <w:rFonts w:ascii="Arial" w:hAnsi="Arial" w:cs="Arial"/>
          <w:b/>
          <w:color w:val="000000"/>
          <w:sz w:val="24"/>
          <w:szCs w:val="24"/>
          <w:shd w:val="clear" w:color="auto" w:fill="FFFFFF"/>
        </w:rPr>
        <w:t xml:space="preserve">Destino: </w:t>
      </w:r>
      <w:r w:rsidR="00D0364E" w:rsidRPr="00E1728D">
        <w:rPr>
          <w:rFonts w:ascii="Arial" w:hAnsi="Arial" w:cs="Arial"/>
          <w:b/>
          <w:color w:val="000000"/>
          <w:sz w:val="24"/>
          <w:szCs w:val="24"/>
          <w:shd w:val="clear" w:color="auto" w:fill="FFFFFF"/>
        </w:rPr>
        <w:t>A</w:t>
      </w:r>
      <w:r>
        <w:rPr>
          <w:rFonts w:ascii="Arial" w:hAnsi="Arial" w:cs="Arial"/>
          <w:b/>
          <w:color w:val="000000"/>
          <w:sz w:val="24"/>
          <w:szCs w:val="24"/>
          <w:shd w:val="clear" w:color="auto" w:fill="FFFFFF"/>
        </w:rPr>
        <w:t xml:space="preserve">lcaldía Mayor de Bogotá, D.C.  </w:t>
      </w:r>
    </w:p>
    <w:p w:rsidR="007B31D6" w:rsidRDefault="007B31D6" w:rsidP="007B31D6">
      <w:pPr>
        <w:spacing w:after="0" w:line="240" w:lineRule="auto"/>
        <w:jc w:val="center"/>
        <w:rPr>
          <w:rFonts w:ascii="Arial" w:hAnsi="Arial" w:cs="Arial"/>
          <w:b/>
          <w:color w:val="000000"/>
          <w:sz w:val="24"/>
          <w:szCs w:val="24"/>
          <w:shd w:val="clear" w:color="auto" w:fill="FFFFFF"/>
        </w:rPr>
      </w:pPr>
      <w:r>
        <w:rPr>
          <w:rFonts w:ascii="Arial" w:hAnsi="Arial" w:cs="Arial"/>
          <w:b/>
          <w:color w:val="000000"/>
          <w:sz w:val="24"/>
          <w:szCs w:val="24"/>
          <w:shd w:val="clear" w:color="auto" w:fill="FFFFFF"/>
        </w:rPr>
        <w:t>D</w:t>
      </w:r>
      <w:r w:rsidR="00D678D1">
        <w:rPr>
          <w:rFonts w:ascii="Arial" w:hAnsi="Arial" w:cs="Arial"/>
          <w:b/>
          <w:color w:val="000000"/>
          <w:sz w:val="24"/>
          <w:szCs w:val="24"/>
          <w:shd w:val="clear" w:color="auto" w:fill="FFFFFF"/>
        </w:rPr>
        <w:t xml:space="preserve">ocumento Soporte </w:t>
      </w:r>
    </w:p>
    <w:p w:rsidR="007B31D6" w:rsidRDefault="007B31D6" w:rsidP="007B31D6">
      <w:pPr>
        <w:spacing w:after="0" w:line="240" w:lineRule="auto"/>
        <w:jc w:val="center"/>
        <w:rPr>
          <w:rFonts w:ascii="Arial" w:hAnsi="Arial" w:cs="Arial"/>
          <w:b/>
          <w:color w:val="000000"/>
          <w:sz w:val="24"/>
          <w:szCs w:val="24"/>
          <w:shd w:val="clear" w:color="auto" w:fill="FFFFFF"/>
        </w:rPr>
      </w:pPr>
    </w:p>
    <w:p w:rsidR="007B31D6" w:rsidRDefault="007B31D6" w:rsidP="007B31D6">
      <w:pPr>
        <w:spacing w:after="0" w:line="240" w:lineRule="auto"/>
        <w:rPr>
          <w:rFonts w:ascii="Arial" w:hAnsi="Arial" w:cs="Arial"/>
          <w:b/>
          <w:color w:val="000000"/>
          <w:sz w:val="24"/>
          <w:szCs w:val="24"/>
          <w:shd w:val="clear" w:color="auto" w:fill="FFFFFF"/>
        </w:rPr>
      </w:pPr>
      <w:r>
        <w:rPr>
          <w:rFonts w:ascii="Arial" w:hAnsi="Arial" w:cs="Arial"/>
          <w:b/>
          <w:color w:val="000000"/>
          <w:sz w:val="24"/>
          <w:szCs w:val="24"/>
          <w:shd w:val="clear" w:color="auto" w:fill="FFFFFF"/>
        </w:rPr>
        <w:t xml:space="preserve">Introducción </w:t>
      </w:r>
    </w:p>
    <w:p w:rsidR="007B31D6" w:rsidRDefault="007B31D6" w:rsidP="007B31D6">
      <w:pPr>
        <w:spacing w:after="0" w:line="240" w:lineRule="auto"/>
        <w:jc w:val="both"/>
        <w:rPr>
          <w:rFonts w:ascii="Arial" w:hAnsi="Arial" w:cs="Arial"/>
          <w:sz w:val="24"/>
          <w:szCs w:val="24"/>
        </w:rPr>
      </w:pPr>
    </w:p>
    <w:p w:rsidR="007B31D6" w:rsidRDefault="007B31D6" w:rsidP="00D1139B">
      <w:pPr>
        <w:spacing w:after="0" w:line="240" w:lineRule="auto"/>
        <w:jc w:val="both"/>
        <w:rPr>
          <w:rFonts w:ascii="Arial" w:hAnsi="Arial" w:cs="Arial"/>
          <w:sz w:val="24"/>
          <w:szCs w:val="24"/>
        </w:rPr>
      </w:pPr>
      <w:r w:rsidRPr="007B31D6">
        <w:rPr>
          <w:rFonts w:ascii="Arial" w:hAnsi="Arial" w:cs="Arial"/>
          <w:sz w:val="24"/>
          <w:szCs w:val="24"/>
        </w:rPr>
        <w:t>La Empresa de Renovación y Desarrollo Urbano de Bogot</w:t>
      </w:r>
      <w:r>
        <w:rPr>
          <w:rFonts w:ascii="Arial" w:hAnsi="Arial" w:cs="Arial"/>
          <w:sz w:val="24"/>
          <w:szCs w:val="24"/>
        </w:rPr>
        <w:t xml:space="preserve">á, D.C., dentro del Plan de Desarrollo </w:t>
      </w:r>
      <w:r w:rsidRPr="00D1139B">
        <w:rPr>
          <w:rFonts w:ascii="Arial" w:hAnsi="Arial" w:cs="Arial"/>
          <w:i/>
          <w:sz w:val="24"/>
          <w:szCs w:val="24"/>
        </w:rPr>
        <w:t>“Bo</w:t>
      </w:r>
      <w:r w:rsidR="00D1139B" w:rsidRPr="00D1139B">
        <w:rPr>
          <w:rFonts w:ascii="Arial" w:hAnsi="Arial" w:cs="Arial"/>
          <w:i/>
          <w:sz w:val="24"/>
          <w:szCs w:val="24"/>
        </w:rPr>
        <w:t>go</w:t>
      </w:r>
      <w:r w:rsidRPr="00D1139B">
        <w:rPr>
          <w:rFonts w:ascii="Arial" w:hAnsi="Arial" w:cs="Arial"/>
          <w:i/>
          <w:sz w:val="24"/>
          <w:szCs w:val="24"/>
        </w:rPr>
        <w:t xml:space="preserve">tá </w:t>
      </w:r>
      <w:r w:rsidR="00D1139B">
        <w:rPr>
          <w:rFonts w:ascii="Arial" w:hAnsi="Arial" w:cs="Arial"/>
          <w:i/>
          <w:sz w:val="24"/>
          <w:szCs w:val="24"/>
        </w:rPr>
        <w:t>M</w:t>
      </w:r>
      <w:r w:rsidRPr="00D1139B">
        <w:rPr>
          <w:rFonts w:ascii="Arial" w:hAnsi="Arial" w:cs="Arial"/>
          <w:i/>
          <w:sz w:val="24"/>
          <w:szCs w:val="24"/>
        </w:rPr>
        <w:t>ejor para Todos”</w:t>
      </w:r>
      <w:r>
        <w:rPr>
          <w:rFonts w:ascii="Arial" w:hAnsi="Arial" w:cs="Arial"/>
          <w:sz w:val="24"/>
          <w:szCs w:val="24"/>
        </w:rPr>
        <w:t xml:space="preserve">, en el plan de acción 2016-2020 – </w:t>
      </w:r>
      <w:r w:rsidR="00D1139B">
        <w:rPr>
          <w:rFonts w:ascii="Arial" w:hAnsi="Arial" w:cs="Arial"/>
          <w:sz w:val="24"/>
          <w:szCs w:val="24"/>
        </w:rPr>
        <w:t xml:space="preserve"> </w:t>
      </w:r>
      <w:r>
        <w:rPr>
          <w:rFonts w:ascii="Arial" w:hAnsi="Arial" w:cs="Arial"/>
          <w:sz w:val="24"/>
          <w:szCs w:val="24"/>
        </w:rPr>
        <w:t xml:space="preserve"> componente de gestión e inversión por entidad</w:t>
      </w:r>
      <w:r w:rsidR="00D1139B">
        <w:rPr>
          <w:rFonts w:ascii="Arial" w:hAnsi="Arial" w:cs="Arial"/>
          <w:sz w:val="24"/>
          <w:szCs w:val="24"/>
        </w:rPr>
        <w:t>,</w:t>
      </w:r>
      <w:r>
        <w:rPr>
          <w:rFonts w:ascii="Arial" w:hAnsi="Arial" w:cs="Arial"/>
          <w:sz w:val="24"/>
          <w:szCs w:val="24"/>
        </w:rPr>
        <w:t xml:space="preserve"> con corte a septiembre 30 de 2017 p</w:t>
      </w:r>
      <w:r w:rsidR="00D1139B">
        <w:rPr>
          <w:rFonts w:ascii="Arial" w:hAnsi="Arial" w:cs="Arial"/>
          <w:sz w:val="24"/>
          <w:szCs w:val="24"/>
        </w:rPr>
        <w:t>r</w:t>
      </w:r>
      <w:r>
        <w:rPr>
          <w:rFonts w:ascii="Arial" w:hAnsi="Arial" w:cs="Arial"/>
          <w:sz w:val="24"/>
          <w:szCs w:val="24"/>
        </w:rPr>
        <w:t xml:space="preserve">esenta </w:t>
      </w:r>
      <w:r w:rsidR="00D1139B">
        <w:rPr>
          <w:rFonts w:ascii="Arial" w:hAnsi="Arial" w:cs="Arial"/>
          <w:sz w:val="24"/>
          <w:szCs w:val="24"/>
        </w:rPr>
        <w:t>lo siguiente</w:t>
      </w:r>
      <w:r w:rsidRPr="007B31D6">
        <w:rPr>
          <w:rFonts w:ascii="Arial" w:hAnsi="Arial" w:cs="Arial"/>
          <w:sz w:val="24"/>
          <w:szCs w:val="24"/>
        </w:rPr>
        <w:t>:</w:t>
      </w:r>
    </w:p>
    <w:p w:rsidR="007B31D6" w:rsidRDefault="007B31D6" w:rsidP="007B31D6">
      <w:pPr>
        <w:spacing w:after="0" w:line="240" w:lineRule="auto"/>
        <w:jc w:val="both"/>
        <w:rPr>
          <w:rFonts w:ascii="Arial" w:hAnsi="Arial" w:cs="Arial"/>
          <w:sz w:val="24"/>
          <w:szCs w:val="24"/>
        </w:rPr>
      </w:pPr>
    </w:p>
    <w:p w:rsidR="00D1139B" w:rsidRPr="00BB17AB" w:rsidRDefault="007B31D6" w:rsidP="00BB17AB">
      <w:pPr>
        <w:pStyle w:val="Prrafodelista"/>
        <w:numPr>
          <w:ilvl w:val="0"/>
          <w:numId w:val="12"/>
        </w:numPr>
        <w:spacing w:after="0" w:line="240" w:lineRule="auto"/>
        <w:ind w:left="284" w:hanging="284"/>
        <w:jc w:val="both"/>
        <w:rPr>
          <w:rFonts w:ascii="Arial" w:hAnsi="Arial" w:cs="Arial"/>
          <w:sz w:val="24"/>
          <w:szCs w:val="24"/>
          <w:u w:val="single"/>
        </w:rPr>
      </w:pPr>
      <w:r w:rsidRPr="00BB17AB">
        <w:rPr>
          <w:rFonts w:ascii="Arial" w:hAnsi="Arial" w:cs="Arial"/>
          <w:sz w:val="24"/>
          <w:szCs w:val="24"/>
          <w:u w:val="single"/>
        </w:rPr>
        <w:t xml:space="preserve">Pilar 2 </w:t>
      </w:r>
      <w:r w:rsidR="00BB17AB" w:rsidRPr="00BB17AB">
        <w:rPr>
          <w:rFonts w:ascii="Arial" w:hAnsi="Arial" w:cs="Arial"/>
          <w:sz w:val="24"/>
          <w:szCs w:val="24"/>
          <w:u w:val="single"/>
        </w:rPr>
        <w:t xml:space="preserve">- </w:t>
      </w:r>
      <w:r w:rsidRPr="00BB17AB">
        <w:rPr>
          <w:rFonts w:ascii="Arial" w:hAnsi="Arial" w:cs="Arial"/>
          <w:sz w:val="24"/>
          <w:szCs w:val="24"/>
          <w:u w:val="single"/>
        </w:rPr>
        <w:t xml:space="preserve">Democracia Urbana </w:t>
      </w:r>
      <w:r w:rsidR="005D30E5" w:rsidRPr="00BB17AB">
        <w:rPr>
          <w:rFonts w:ascii="Arial" w:hAnsi="Arial" w:cs="Arial"/>
          <w:sz w:val="24"/>
          <w:szCs w:val="24"/>
          <w:u w:val="single"/>
        </w:rPr>
        <w:t xml:space="preserve"> </w:t>
      </w:r>
    </w:p>
    <w:p w:rsidR="007B31D6" w:rsidRDefault="005D30E5" w:rsidP="00BB17AB">
      <w:pPr>
        <w:pStyle w:val="Prrafodelista"/>
        <w:numPr>
          <w:ilvl w:val="0"/>
          <w:numId w:val="2"/>
        </w:numPr>
        <w:tabs>
          <w:tab w:val="left" w:pos="567"/>
        </w:tabs>
        <w:spacing w:after="0" w:line="240" w:lineRule="auto"/>
        <w:ind w:left="567" w:hanging="283"/>
        <w:jc w:val="both"/>
        <w:rPr>
          <w:rFonts w:ascii="Arial" w:hAnsi="Arial" w:cs="Arial"/>
          <w:sz w:val="24"/>
          <w:szCs w:val="24"/>
        </w:rPr>
      </w:pPr>
      <w:r w:rsidRPr="0012066D">
        <w:rPr>
          <w:rFonts w:ascii="Arial" w:hAnsi="Arial" w:cs="Arial"/>
          <w:sz w:val="24"/>
          <w:szCs w:val="24"/>
          <w:u w:val="single"/>
        </w:rPr>
        <w:t>Programa:</w:t>
      </w:r>
      <w:r>
        <w:rPr>
          <w:rFonts w:ascii="Arial" w:hAnsi="Arial" w:cs="Arial"/>
          <w:sz w:val="24"/>
          <w:szCs w:val="24"/>
        </w:rPr>
        <w:t xml:space="preserve"> </w:t>
      </w:r>
      <w:r w:rsidR="00D1139B" w:rsidRPr="00EB51B6">
        <w:rPr>
          <w:rFonts w:ascii="Arial" w:hAnsi="Arial" w:cs="Arial"/>
          <w:sz w:val="24"/>
          <w:szCs w:val="24"/>
        </w:rPr>
        <w:t>14</w:t>
      </w:r>
      <w:r>
        <w:rPr>
          <w:rFonts w:ascii="Arial" w:hAnsi="Arial" w:cs="Arial"/>
          <w:sz w:val="24"/>
          <w:szCs w:val="24"/>
        </w:rPr>
        <w:t xml:space="preserve"> </w:t>
      </w:r>
      <w:r w:rsidR="00D1139B" w:rsidRPr="00EB51B6">
        <w:rPr>
          <w:rFonts w:ascii="Arial" w:hAnsi="Arial" w:cs="Arial"/>
          <w:sz w:val="24"/>
          <w:szCs w:val="24"/>
        </w:rPr>
        <w:t>- I</w:t>
      </w:r>
      <w:r w:rsidR="007B31D6" w:rsidRPr="00EB51B6">
        <w:rPr>
          <w:rFonts w:ascii="Arial" w:hAnsi="Arial" w:cs="Arial"/>
          <w:sz w:val="24"/>
          <w:szCs w:val="24"/>
        </w:rPr>
        <w:t>ntervenciones Integrales del Hábitat</w:t>
      </w:r>
    </w:p>
    <w:p w:rsidR="005D30E5" w:rsidRDefault="005D30E5" w:rsidP="00BB17AB">
      <w:pPr>
        <w:pStyle w:val="Prrafodelista"/>
        <w:numPr>
          <w:ilvl w:val="0"/>
          <w:numId w:val="2"/>
        </w:numPr>
        <w:tabs>
          <w:tab w:val="left" w:pos="567"/>
        </w:tabs>
        <w:spacing w:after="0" w:line="240" w:lineRule="auto"/>
        <w:ind w:left="567" w:hanging="283"/>
        <w:jc w:val="both"/>
        <w:rPr>
          <w:rFonts w:ascii="Arial" w:hAnsi="Arial" w:cs="Arial"/>
          <w:sz w:val="24"/>
          <w:szCs w:val="24"/>
        </w:rPr>
      </w:pPr>
      <w:r w:rsidRPr="0012066D">
        <w:rPr>
          <w:rFonts w:ascii="Arial" w:hAnsi="Arial" w:cs="Arial"/>
          <w:sz w:val="24"/>
          <w:szCs w:val="24"/>
          <w:u w:val="single"/>
        </w:rPr>
        <w:t>Proyecto Estratégico:</w:t>
      </w:r>
      <w:r>
        <w:rPr>
          <w:rFonts w:ascii="Arial" w:hAnsi="Arial" w:cs="Arial"/>
          <w:sz w:val="24"/>
          <w:szCs w:val="24"/>
        </w:rPr>
        <w:t xml:space="preserve"> 134 - </w:t>
      </w:r>
      <w:r w:rsidRPr="00EB51B6">
        <w:rPr>
          <w:rFonts w:ascii="Arial" w:hAnsi="Arial" w:cs="Arial"/>
          <w:sz w:val="24"/>
          <w:szCs w:val="24"/>
        </w:rPr>
        <w:t>Intervenciones Integrales del Hábitat</w:t>
      </w:r>
    </w:p>
    <w:p w:rsidR="00D678D1" w:rsidRDefault="0012066D" w:rsidP="00BB17AB">
      <w:pPr>
        <w:pStyle w:val="Prrafodelista"/>
        <w:numPr>
          <w:ilvl w:val="0"/>
          <w:numId w:val="2"/>
        </w:numPr>
        <w:tabs>
          <w:tab w:val="left" w:pos="567"/>
        </w:tabs>
        <w:spacing w:after="0" w:line="240" w:lineRule="auto"/>
        <w:ind w:left="567" w:hanging="283"/>
        <w:jc w:val="both"/>
        <w:rPr>
          <w:rFonts w:ascii="Arial" w:hAnsi="Arial" w:cs="Arial"/>
          <w:sz w:val="24"/>
          <w:szCs w:val="24"/>
        </w:rPr>
      </w:pPr>
      <w:r w:rsidRPr="0012066D">
        <w:rPr>
          <w:rFonts w:ascii="Arial" w:hAnsi="Arial" w:cs="Arial"/>
          <w:sz w:val="24"/>
          <w:szCs w:val="24"/>
          <w:u w:val="single"/>
        </w:rPr>
        <w:t>Meta Producto Plan de Desarrollo:</w:t>
      </w:r>
      <w:r w:rsidRPr="00EB51B6">
        <w:rPr>
          <w:rFonts w:ascii="Arial" w:hAnsi="Arial" w:cs="Arial"/>
          <w:sz w:val="24"/>
          <w:szCs w:val="24"/>
        </w:rPr>
        <w:t xml:space="preserve"> </w:t>
      </w:r>
    </w:p>
    <w:p w:rsidR="00D1139B" w:rsidRPr="00D678D1" w:rsidRDefault="00D1139B" w:rsidP="00D678D1">
      <w:pPr>
        <w:tabs>
          <w:tab w:val="left" w:pos="567"/>
        </w:tabs>
        <w:spacing w:after="0" w:line="240" w:lineRule="auto"/>
        <w:ind w:left="567"/>
        <w:jc w:val="both"/>
        <w:rPr>
          <w:rFonts w:ascii="Arial" w:hAnsi="Arial" w:cs="Arial"/>
          <w:sz w:val="24"/>
          <w:szCs w:val="24"/>
        </w:rPr>
      </w:pPr>
      <w:r w:rsidRPr="00D678D1">
        <w:rPr>
          <w:rFonts w:ascii="Arial" w:hAnsi="Arial" w:cs="Arial"/>
          <w:sz w:val="24"/>
          <w:szCs w:val="24"/>
        </w:rPr>
        <w:t>174- Formular 10 proyectos de renovación urbana priorizados</w:t>
      </w:r>
    </w:p>
    <w:p w:rsidR="00D678D1" w:rsidRPr="00D678D1" w:rsidRDefault="00D678D1" w:rsidP="00D678D1">
      <w:pPr>
        <w:tabs>
          <w:tab w:val="left" w:pos="567"/>
        </w:tabs>
        <w:spacing w:after="0" w:line="240" w:lineRule="auto"/>
        <w:ind w:left="567"/>
        <w:jc w:val="both"/>
        <w:rPr>
          <w:rFonts w:ascii="Arial" w:hAnsi="Arial" w:cs="Arial"/>
          <w:sz w:val="24"/>
          <w:szCs w:val="24"/>
        </w:rPr>
      </w:pPr>
      <w:r w:rsidRPr="00D678D1">
        <w:rPr>
          <w:rFonts w:ascii="Arial" w:hAnsi="Arial" w:cs="Arial"/>
          <w:sz w:val="24"/>
          <w:szCs w:val="24"/>
        </w:rPr>
        <w:t>175- Gestionar suelo para 8 manzanas para proyectos de renovación urbana.</w:t>
      </w:r>
    </w:p>
    <w:p w:rsidR="005D30E5" w:rsidRPr="0012066D" w:rsidRDefault="007B31D6" w:rsidP="00BB17AB">
      <w:pPr>
        <w:pStyle w:val="Prrafodelista"/>
        <w:numPr>
          <w:ilvl w:val="0"/>
          <w:numId w:val="2"/>
        </w:numPr>
        <w:tabs>
          <w:tab w:val="left" w:pos="567"/>
        </w:tabs>
        <w:spacing w:after="0" w:line="240" w:lineRule="auto"/>
        <w:ind w:left="567" w:hanging="283"/>
        <w:jc w:val="both"/>
        <w:rPr>
          <w:rFonts w:ascii="Arial" w:hAnsi="Arial" w:cs="Arial"/>
          <w:sz w:val="24"/>
          <w:szCs w:val="24"/>
          <w:u w:val="single"/>
        </w:rPr>
      </w:pPr>
      <w:r w:rsidRPr="0012066D">
        <w:rPr>
          <w:rFonts w:ascii="Arial" w:hAnsi="Arial" w:cs="Arial"/>
          <w:sz w:val="24"/>
          <w:szCs w:val="24"/>
          <w:u w:val="single"/>
        </w:rPr>
        <w:t>Meta de resultado Plan de Desarrollo</w:t>
      </w:r>
      <w:r w:rsidR="005D30E5" w:rsidRPr="0012066D">
        <w:rPr>
          <w:rFonts w:ascii="Arial" w:hAnsi="Arial" w:cs="Arial"/>
          <w:sz w:val="24"/>
          <w:szCs w:val="24"/>
          <w:u w:val="single"/>
        </w:rPr>
        <w:t>:</w:t>
      </w:r>
      <w:r w:rsidR="005D30E5">
        <w:rPr>
          <w:rFonts w:ascii="Arial" w:hAnsi="Arial" w:cs="Arial"/>
          <w:sz w:val="24"/>
          <w:szCs w:val="24"/>
        </w:rPr>
        <w:t xml:space="preserve"> </w:t>
      </w:r>
      <w:r w:rsidR="005D30E5" w:rsidRPr="00EB51B6">
        <w:rPr>
          <w:rFonts w:ascii="Arial" w:hAnsi="Arial" w:cs="Arial"/>
          <w:sz w:val="24"/>
          <w:szCs w:val="24"/>
        </w:rPr>
        <w:t xml:space="preserve">Formular 10 proyectos de renovación </w:t>
      </w:r>
      <w:r w:rsidR="005D30E5" w:rsidRPr="0012066D">
        <w:rPr>
          <w:rFonts w:ascii="Arial" w:hAnsi="Arial" w:cs="Arial"/>
          <w:sz w:val="24"/>
          <w:szCs w:val="24"/>
          <w:u w:val="single"/>
        </w:rPr>
        <w:t xml:space="preserve">urbana priorizados </w:t>
      </w:r>
    </w:p>
    <w:p w:rsidR="00D1139B" w:rsidRDefault="00D1139B" w:rsidP="00BB17AB">
      <w:pPr>
        <w:pStyle w:val="Prrafodelista"/>
        <w:numPr>
          <w:ilvl w:val="0"/>
          <w:numId w:val="2"/>
        </w:numPr>
        <w:tabs>
          <w:tab w:val="left" w:pos="567"/>
        </w:tabs>
        <w:spacing w:after="0" w:line="240" w:lineRule="auto"/>
        <w:ind w:left="567" w:hanging="283"/>
        <w:jc w:val="both"/>
        <w:rPr>
          <w:rFonts w:ascii="Arial" w:hAnsi="Arial" w:cs="Arial"/>
          <w:sz w:val="24"/>
          <w:szCs w:val="24"/>
        </w:rPr>
      </w:pPr>
      <w:r w:rsidRPr="0012066D">
        <w:rPr>
          <w:rFonts w:ascii="Arial" w:hAnsi="Arial" w:cs="Arial"/>
          <w:sz w:val="24"/>
          <w:szCs w:val="24"/>
          <w:u w:val="single"/>
        </w:rPr>
        <w:t>Indicador</w:t>
      </w:r>
      <w:r w:rsidRPr="00EB51B6">
        <w:rPr>
          <w:rFonts w:ascii="Arial" w:hAnsi="Arial" w:cs="Arial"/>
          <w:sz w:val="24"/>
          <w:szCs w:val="24"/>
        </w:rPr>
        <w:t>: N</w:t>
      </w:r>
      <w:r w:rsidR="00D678D1">
        <w:rPr>
          <w:rFonts w:ascii="Arial" w:hAnsi="Arial" w:cs="Arial"/>
          <w:sz w:val="24"/>
          <w:szCs w:val="24"/>
        </w:rPr>
        <w:t>ro</w:t>
      </w:r>
      <w:r w:rsidRPr="00EB51B6">
        <w:rPr>
          <w:rFonts w:ascii="Arial" w:hAnsi="Arial" w:cs="Arial"/>
          <w:sz w:val="24"/>
          <w:szCs w:val="24"/>
        </w:rPr>
        <w:t xml:space="preserve"> de proyectos integrales del Hábitat formulados</w:t>
      </w:r>
    </w:p>
    <w:p w:rsidR="00D678D1" w:rsidRPr="00D678D1" w:rsidRDefault="00D678D1" w:rsidP="00D678D1">
      <w:pPr>
        <w:tabs>
          <w:tab w:val="left" w:pos="567"/>
        </w:tabs>
        <w:spacing w:after="0" w:line="240" w:lineRule="auto"/>
        <w:jc w:val="both"/>
        <w:rPr>
          <w:rFonts w:ascii="Arial" w:hAnsi="Arial" w:cs="Arial"/>
          <w:sz w:val="24"/>
          <w:szCs w:val="24"/>
        </w:rPr>
      </w:pPr>
      <w:r w:rsidRPr="00D678D1">
        <w:rPr>
          <w:rFonts w:ascii="Arial" w:hAnsi="Arial" w:cs="Arial"/>
          <w:sz w:val="24"/>
          <w:szCs w:val="24"/>
        </w:rPr>
        <w:t xml:space="preserve">                </w:t>
      </w:r>
      <w:r>
        <w:rPr>
          <w:rFonts w:ascii="Arial" w:hAnsi="Arial" w:cs="Arial"/>
          <w:sz w:val="24"/>
          <w:szCs w:val="24"/>
        </w:rPr>
        <w:t xml:space="preserve">        </w:t>
      </w:r>
      <w:r w:rsidRPr="00D678D1">
        <w:rPr>
          <w:rFonts w:ascii="Arial" w:hAnsi="Arial" w:cs="Arial"/>
          <w:sz w:val="24"/>
          <w:szCs w:val="24"/>
        </w:rPr>
        <w:t xml:space="preserve"> N</w:t>
      </w:r>
      <w:r>
        <w:rPr>
          <w:rFonts w:ascii="Arial" w:hAnsi="Arial" w:cs="Arial"/>
          <w:sz w:val="24"/>
          <w:szCs w:val="24"/>
        </w:rPr>
        <w:t>r</w:t>
      </w:r>
      <w:r w:rsidRPr="00D678D1">
        <w:rPr>
          <w:rFonts w:ascii="Arial" w:hAnsi="Arial" w:cs="Arial"/>
          <w:sz w:val="24"/>
          <w:szCs w:val="24"/>
        </w:rPr>
        <w:t>o de manzanas gestionadas para proyectos de renovación urbana</w:t>
      </w:r>
    </w:p>
    <w:p w:rsidR="00485C44" w:rsidRPr="00485C44" w:rsidRDefault="00485C44" w:rsidP="00BB17AB">
      <w:pPr>
        <w:pStyle w:val="Prrafodelista"/>
        <w:numPr>
          <w:ilvl w:val="0"/>
          <w:numId w:val="2"/>
        </w:numPr>
        <w:tabs>
          <w:tab w:val="left" w:pos="567"/>
        </w:tabs>
        <w:spacing w:after="0" w:line="240" w:lineRule="auto"/>
        <w:ind w:left="567" w:hanging="283"/>
        <w:jc w:val="both"/>
        <w:rPr>
          <w:rFonts w:ascii="Arial" w:hAnsi="Arial" w:cs="Arial"/>
          <w:color w:val="000000"/>
          <w:sz w:val="24"/>
          <w:szCs w:val="24"/>
          <w:shd w:val="clear" w:color="auto" w:fill="FFFFFF"/>
        </w:rPr>
      </w:pPr>
      <w:r w:rsidRPr="0012066D">
        <w:rPr>
          <w:rFonts w:ascii="Arial" w:hAnsi="Arial" w:cs="Arial"/>
          <w:sz w:val="24"/>
          <w:szCs w:val="24"/>
          <w:u w:val="single"/>
        </w:rPr>
        <w:t>Proyectos</w:t>
      </w:r>
      <w:r w:rsidR="00BB17AB" w:rsidRPr="0012066D">
        <w:rPr>
          <w:rFonts w:ascii="Arial" w:hAnsi="Arial" w:cs="Arial"/>
          <w:sz w:val="24"/>
          <w:szCs w:val="24"/>
          <w:u w:val="single"/>
        </w:rPr>
        <w:t>:</w:t>
      </w:r>
      <w:r w:rsidR="00BB17AB">
        <w:rPr>
          <w:rFonts w:ascii="Arial" w:hAnsi="Arial" w:cs="Arial"/>
          <w:sz w:val="24"/>
          <w:szCs w:val="24"/>
        </w:rPr>
        <w:t xml:space="preserve"> </w:t>
      </w:r>
      <w:r w:rsidRPr="00485C44">
        <w:rPr>
          <w:rFonts w:ascii="Arial" w:hAnsi="Arial" w:cs="Arial"/>
          <w:sz w:val="24"/>
          <w:szCs w:val="24"/>
        </w:rPr>
        <w:t xml:space="preserve"> </w:t>
      </w:r>
      <w:r w:rsidRPr="0012066D">
        <w:rPr>
          <w:rFonts w:ascii="Arial" w:hAnsi="Arial" w:cs="Arial"/>
          <w:b/>
          <w:sz w:val="24"/>
          <w:szCs w:val="24"/>
        </w:rPr>
        <w:t>83-</w:t>
      </w:r>
      <w:r w:rsidRPr="0012066D">
        <w:rPr>
          <w:rFonts w:ascii="Arial" w:hAnsi="Arial" w:cs="Arial"/>
          <w:b/>
          <w:color w:val="000000"/>
          <w:sz w:val="24"/>
          <w:szCs w:val="24"/>
          <w:shd w:val="clear" w:color="auto" w:fill="FFFFFF"/>
        </w:rPr>
        <w:t>Formulación de Proyectos de Renovación Urbana</w:t>
      </w:r>
    </w:p>
    <w:p w:rsidR="00485C44" w:rsidRPr="0012066D" w:rsidRDefault="00BB17AB" w:rsidP="00BB17AB">
      <w:pPr>
        <w:tabs>
          <w:tab w:val="left" w:pos="567"/>
        </w:tabs>
        <w:spacing w:after="0" w:line="240" w:lineRule="auto"/>
        <w:ind w:left="567" w:hanging="283"/>
        <w:jc w:val="both"/>
        <w:rPr>
          <w:rFonts w:ascii="Arial" w:hAnsi="Arial" w:cs="Arial"/>
          <w:b/>
          <w:color w:val="000000"/>
          <w:sz w:val="24"/>
          <w:szCs w:val="24"/>
          <w:shd w:val="clear" w:color="auto" w:fill="FFFFFF"/>
        </w:rPr>
      </w:pPr>
      <w:r>
        <w:rPr>
          <w:rFonts w:ascii="Arial" w:hAnsi="Arial" w:cs="Arial"/>
          <w:sz w:val="24"/>
          <w:szCs w:val="24"/>
        </w:rPr>
        <w:t xml:space="preserve">                       </w:t>
      </w:r>
      <w:r w:rsidR="00485C44" w:rsidRPr="0012066D">
        <w:rPr>
          <w:rFonts w:ascii="Arial" w:hAnsi="Arial" w:cs="Arial"/>
          <w:b/>
          <w:sz w:val="24"/>
          <w:szCs w:val="24"/>
        </w:rPr>
        <w:t>84-</w:t>
      </w:r>
      <w:r w:rsidR="00485C44" w:rsidRPr="0012066D">
        <w:rPr>
          <w:rFonts w:ascii="Arial" w:hAnsi="Arial" w:cs="Arial"/>
          <w:b/>
          <w:color w:val="000000"/>
          <w:sz w:val="24"/>
          <w:szCs w:val="24"/>
          <w:shd w:val="clear" w:color="auto" w:fill="FFFFFF"/>
        </w:rPr>
        <w:t>Gestión del Suelo y Desarrollo de Proyectos</w:t>
      </w:r>
      <w:r w:rsidRPr="0012066D">
        <w:rPr>
          <w:rFonts w:ascii="Arial" w:hAnsi="Arial" w:cs="Arial"/>
          <w:b/>
          <w:color w:val="000000"/>
          <w:sz w:val="24"/>
          <w:szCs w:val="24"/>
          <w:shd w:val="clear" w:color="auto" w:fill="FFFFFF"/>
        </w:rPr>
        <w:t>.</w:t>
      </w:r>
    </w:p>
    <w:p w:rsidR="00BB17AB" w:rsidRDefault="00BB17AB" w:rsidP="00BB17AB">
      <w:pPr>
        <w:spacing w:after="0" w:line="240" w:lineRule="auto"/>
        <w:ind w:left="284" w:hanging="284"/>
        <w:jc w:val="both"/>
        <w:rPr>
          <w:rFonts w:ascii="Arial" w:hAnsi="Arial" w:cs="Arial"/>
          <w:color w:val="000000"/>
          <w:sz w:val="24"/>
          <w:szCs w:val="24"/>
          <w:shd w:val="clear" w:color="auto" w:fill="FFFFFF"/>
        </w:rPr>
      </w:pPr>
    </w:p>
    <w:p w:rsidR="00BB17AB" w:rsidRPr="0012066D" w:rsidRDefault="00BB17AB" w:rsidP="00BB17AB">
      <w:pPr>
        <w:pStyle w:val="Prrafodelista"/>
        <w:numPr>
          <w:ilvl w:val="0"/>
          <w:numId w:val="12"/>
        </w:numPr>
        <w:spacing w:after="0" w:line="240" w:lineRule="auto"/>
        <w:ind w:left="284" w:hanging="284"/>
        <w:jc w:val="both"/>
        <w:rPr>
          <w:rFonts w:ascii="Arial" w:hAnsi="Arial" w:cs="Arial"/>
          <w:color w:val="000000"/>
          <w:sz w:val="24"/>
          <w:szCs w:val="24"/>
          <w:u w:val="single"/>
          <w:shd w:val="clear" w:color="auto" w:fill="FFFFFF"/>
        </w:rPr>
      </w:pPr>
      <w:r w:rsidRPr="0012066D">
        <w:rPr>
          <w:rFonts w:ascii="Arial" w:hAnsi="Arial" w:cs="Arial"/>
          <w:color w:val="000000"/>
          <w:sz w:val="24"/>
          <w:szCs w:val="24"/>
          <w:u w:val="single"/>
          <w:shd w:val="clear" w:color="auto" w:fill="FFFFFF"/>
        </w:rPr>
        <w:t>Eje transversal - Gobierno Legítimo, fortalecimiento local y eficiencia</w:t>
      </w:r>
    </w:p>
    <w:p w:rsidR="00BB17AB" w:rsidRPr="0012066D" w:rsidRDefault="00BB17AB" w:rsidP="0012066D">
      <w:pPr>
        <w:pStyle w:val="Prrafodelista"/>
        <w:numPr>
          <w:ilvl w:val="0"/>
          <w:numId w:val="2"/>
        </w:numPr>
        <w:tabs>
          <w:tab w:val="left" w:pos="567"/>
        </w:tabs>
        <w:spacing w:after="0" w:line="240" w:lineRule="auto"/>
        <w:ind w:left="567" w:hanging="283"/>
        <w:jc w:val="both"/>
        <w:rPr>
          <w:rFonts w:ascii="Arial" w:hAnsi="Arial" w:cs="Arial"/>
          <w:sz w:val="24"/>
          <w:szCs w:val="24"/>
        </w:rPr>
      </w:pPr>
      <w:r w:rsidRPr="0012066D">
        <w:rPr>
          <w:rFonts w:ascii="Arial" w:hAnsi="Arial" w:cs="Arial"/>
          <w:sz w:val="24"/>
          <w:szCs w:val="24"/>
          <w:u w:val="single"/>
        </w:rPr>
        <w:t>Programa:</w:t>
      </w:r>
      <w:r>
        <w:rPr>
          <w:rFonts w:ascii="Arial" w:hAnsi="Arial" w:cs="Arial"/>
          <w:sz w:val="24"/>
          <w:szCs w:val="24"/>
        </w:rPr>
        <w:t xml:space="preserve"> </w:t>
      </w:r>
      <w:r w:rsidRPr="0012066D">
        <w:rPr>
          <w:rFonts w:ascii="Arial" w:hAnsi="Arial" w:cs="Arial"/>
          <w:sz w:val="24"/>
          <w:szCs w:val="24"/>
        </w:rPr>
        <w:t>42- Transparencia, gestión pública y servicio a la ciudadanía</w:t>
      </w:r>
    </w:p>
    <w:p w:rsidR="00BB17AB" w:rsidRPr="0012066D" w:rsidRDefault="00BB17AB" w:rsidP="0012066D">
      <w:pPr>
        <w:pStyle w:val="Prrafodelista"/>
        <w:numPr>
          <w:ilvl w:val="0"/>
          <w:numId w:val="2"/>
        </w:numPr>
        <w:tabs>
          <w:tab w:val="left" w:pos="567"/>
        </w:tabs>
        <w:spacing w:after="0" w:line="240" w:lineRule="auto"/>
        <w:ind w:left="567" w:hanging="283"/>
        <w:jc w:val="both"/>
        <w:rPr>
          <w:rFonts w:ascii="Arial" w:hAnsi="Arial" w:cs="Arial"/>
          <w:sz w:val="24"/>
          <w:szCs w:val="24"/>
        </w:rPr>
      </w:pPr>
      <w:r w:rsidRPr="0012066D">
        <w:rPr>
          <w:rFonts w:ascii="Arial" w:hAnsi="Arial" w:cs="Arial"/>
          <w:sz w:val="24"/>
          <w:szCs w:val="24"/>
          <w:u w:val="single"/>
        </w:rPr>
        <w:t>Proyecto Estratégico</w:t>
      </w:r>
      <w:r w:rsidR="0012066D" w:rsidRPr="0012066D">
        <w:rPr>
          <w:rFonts w:ascii="Arial" w:hAnsi="Arial" w:cs="Arial"/>
          <w:sz w:val="24"/>
          <w:szCs w:val="24"/>
          <w:u w:val="single"/>
        </w:rPr>
        <w:t>:</w:t>
      </w:r>
      <w:r w:rsidR="0012066D" w:rsidRPr="0012066D">
        <w:rPr>
          <w:rFonts w:ascii="Arial" w:hAnsi="Arial" w:cs="Arial"/>
          <w:sz w:val="24"/>
          <w:szCs w:val="24"/>
        </w:rPr>
        <w:t xml:space="preserve"> </w:t>
      </w:r>
      <w:r w:rsidRPr="0012066D">
        <w:rPr>
          <w:rFonts w:ascii="Arial" w:hAnsi="Arial" w:cs="Arial"/>
          <w:sz w:val="24"/>
          <w:szCs w:val="24"/>
        </w:rPr>
        <w:t>185</w:t>
      </w:r>
      <w:r w:rsidR="0012066D">
        <w:rPr>
          <w:rFonts w:ascii="Arial" w:hAnsi="Arial" w:cs="Arial"/>
          <w:sz w:val="24"/>
          <w:szCs w:val="24"/>
        </w:rPr>
        <w:t xml:space="preserve"> - </w:t>
      </w:r>
      <w:r w:rsidRPr="0012066D">
        <w:rPr>
          <w:rFonts w:ascii="Arial" w:hAnsi="Arial" w:cs="Arial"/>
          <w:sz w:val="24"/>
          <w:szCs w:val="24"/>
        </w:rPr>
        <w:t>Fortalecimiento a la gestión pública efectiva y eficiente</w:t>
      </w:r>
    </w:p>
    <w:p w:rsidR="00BB17AB" w:rsidRPr="0012066D" w:rsidRDefault="0012066D" w:rsidP="0012066D">
      <w:pPr>
        <w:pStyle w:val="Prrafodelista"/>
        <w:numPr>
          <w:ilvl w:val="0"/>
          <w:numId w:val="2"/>
        </w:numPr>
        <w:tabs>
          <w:tab w:val="left" w:pos="567"/>
        </w:tabs>
        <w:spacing w:after="0" w:line="240" w:lineRule="auto"/>
        <w:ind w:left="567" w:hanging="283"/>
        <w:jc w:val="both"/>
        <w:rPr>
          <w:rFonts w:ascii="Arial" w:hAnsi="Arial" w:cs="Arial"/>
          <w:sz w:val="24"/>
          <w:szCs w:val="24"/>
        </w:rPr>
      </w:pPr>
      <w:r w:rsidRPr="0012066D">
        <w:rPr>
          <w:rFonts w:ascii="Arial" w:hAnsi="Arial" w:cs="Arial"/>
          <w:sz w:val="24"/>
          <w:szCs w:val="24"/>
          <w:u w:val="single"/>
        </w:rPr>
        <w:t>Meta Producto Plan de Desarrollo</w:t>
      </w:r>
      <w:r w:rsidRPr="00EB51B6">
        <w:rPr>
          <w:rFonts w:ascii="Arial" w:hAnsi="Arial" w:cs="Arial"/>
          <w:sz w:val="24"/>
          <w:szCs w:val="24"/>
        </w:rPr>
        <w:t xml:space="preserve">: </w:t>
      </w:r>
      <w:r w:rsidR="00BB17AB" w:rsidRPr="0012066D">
        <w:rPr>
          <w:rFonts w:ascii="Arial" w:hAnsi="Arial" w:cs="Arial"/>
          <w:sz w:val="24"/>
          <w:szCs w:val="24"/>
        </w:rPr>
        <w:t>71-Incrementar a un</w:t>
      </w:r>
      <w:r>
        <w:rPr>
          <w:rFonts w:ascii="Arial" w:hAnsi="Arial" w:cs="Arial"/>
          <w:sz w:val="24"/>
          <w:szCs w:val="24"/>
        </w:rPr>
        <w:t xml:space="preserve"> </w:t>
      </w:r>
      <w:r w:rsidR="00BB17AB" w:rsidRPr="0012066D">
        <w:rPr>
          <w:rFonts w:ascii="Arial" w:hAnsi="Arial" w:cs="Arial"/>
          <w:sz w:val="24"/>
          <w:szCs w:val="24"/>
        </w:rPr>
        <w:t>90% la sostenibilidad del SIG en el Gobierno Distrital</w:t>
      </w:r>
    </w:p>
    <w:p w:rsidR="00BB17AB" w:rsidRPr="0012066D" w:rsidRDefault="00BB17AB" w:rsidP="00BB17AB">
      <w:pPr>
        <w:pStyle w:val="Prrafodelista"/>
        <w:numPr>
          <w:ilvl w:val="0"/>
          <w:numId w:val="13"/>
        </w:numPr>
        <w:spacing w:after="0" w:line="240" w:lineRule="auto"/>
        <w:ind w:left="567" w:hanging="283"/>
        <w:jc w:val="both"/>
        <w:rPr>
          <w:rFonts w:ascii="Arial" w:hAnsi="Arial" w:cs="Arial"/>
          <w:b/>
          <w:color w:val="000000"/>
          <w:sz w:val="24"/>
          <w:szCs w:val="24"/>
          <w:shd w:val="clear" w:color="auto" w:fill="FFFFFF"/>
        </w:rPr>
      </w:pPr>
      <w:r w:rsidRPr="0012066D">
        <w:rPr>
          <w:rFonts w:ascii="Arial" w:hAnsi="Arial" w:cs="Arial"/>
          <w:color w:val="000000"/>
          <w:sz w:val="24"/>
          <w:szCs w:val="24"/>
          <w:u w:val="single"/>
          <w:shd w:val="clear" w:color="auto" w:fill="FFFFFF"/>
        </w:rPr>
        <w:t>Proyecto:</w:t>
      </w:r>
      <w:r w:rsidRPr="00BB17AB">
        <w:rPr>
          <w:rFonts w:ascii="Arial" w:hAnsi="Arial" w:cs="Arial"/>
          <w:color w:val="000000"/>
          <w:sz w:val="24"/>
          <w:szCs w:val="24"/>
          <w:shd w:val="clear" w:color="auto" w:fill="FFFFFF"/>
        </w:rPr>
        <w:t xml:space="preserve"> </w:t>
      </w:r>
      <w:r w:rsidRPr="0012066D">
        <w:rPr>
          <w:rFonts w:ascii="Arial" w:hAnsi="Arial" w:cs="Arial"/>
          <w:b/>
          <w:color w:val="000000"/>
          <w:sz w:val="24"/>
          <w:szCs w:val="24"/>
          <w:shd w:val="clear" w:color="auto" w:fill="FFFFFF"/>
        </w:rPr>
        <w:t>34- Fortalecimiento Institucional</w:t>
      </w:r>
    </w:p>
    <w:p w:rsidR="00485C44" w:rsidRPr="0012066D" w:rsidRDefault="00485C44" w:rsidP="00485C44">
      <w:pPr>
        <w:spacing w:after="0" w:line="240" w:lineRule="auto"/>
        <w:jc w:val="both"/>
        <w:rPr>
          <w:rFonts w:ascii="Arial" w:hAnsi="Arial" w:cs="Arial"/>
          <w:b/>
          <w:color w:val="000000"/>
          <w:sz w:val="24"/>
          <w:szCs w:val="24"/>
          <w:u w:val="single"/>
          <w:shd w:val="clear" w:color="auto" w:fill="FFFFFF"/>
        </w:rPr>
      </w:pPr>
    </w:p>
    <w:p w:rsidR="00BB17AB" w:rsidRPr="00485C44" w:rsidRDefault="00BB17AB" w:rsidP="00485C44">
      <w:pPr>
        <w:spacing w:after="0" w:line="240" w:lineRule="auto"/>
        <w:jc w:val="both"/>
        <w:rPr>
          <w:rFonts w:ascii="Arial" w:hAnsi="Arial" w:cs="Arial"/>
          <w:b/>
          <w:color w:val="000000"/>
          <w:sz w:val="24"/>
          <w:szCs w:val="24"/>
          <w:u w:val="single"/>
          <w:shd w:val="clear" w:color="auto" w:fill="FFFFFF"/>
        </w:rPr>
      </w:pPr>
    </w:p>
    <w:p w:rsidR="007B31D6" w:rsidRPr="00C002D4" w:rsidRDefault="00485C44" w:rsidP="007B31D6">
      <w:pPr>
        <w:spacing w:after="0" w:line="240" w:lineRule="auto"/>
        <w:jc w:val="both"/>
        <w:rPr>
          <w:rFonts w:ascii="Arial" w:hAnsi="Arial" w:cs="Arial"/>
          <w:b/>
          <w:sz w:val="24"/>
          <w:szCs w:val="24"/>
          <w:u w:val="single"/>
        </w:rPr>
      </w:pPr>
      <w:r w:rsidRPr="00C002D4">
        <w:rPr>
          <w:rFonts w:ascii="Arial" w:hAnsi="Arial" w:cs="Arial"/>
          <w:b/>
          <w:sz w:val="24"/>
          <w:szCs w:val="24"/>
          <w:u w:val="single"/>
        </w:rPr>
        <w:t xml:space="preserve">Análisis </w:t>
      </w:r>
      <w:r w:rsidR="00D1139B" w:rsidRPr="00C002D4">
        <w:rPr>
          <w:rFonts w:ascii="Arial" w:hAnsi="Arial" w:cs="Arial"/>
          <w:b/>
          <w:sz w:val="24"/>
          <w:szCs w:val="24"/>
          <w:u w:val="single"/>
        </w:rPr>
        <w:t>Proyecto</w:t>
      </w:r>
      <w:r w:rsidR="00EB51B6" w:rsidRPr="00C002D4">
        <w:rPr>
          <w:rFonts w:ascii="Arial" w:hAnsi="Arial" w:cs="Arial"/>
          <w:b/>
          <w:sz w:val="24"/>
          <w:szCs w:val="24"/>
          <w:u w:val="single"/>
        </w:rPr>
        <w:t>s</w:t>
      </w:r>
      <w:r w:rsidR="00D1139B" w:rsidRPr="00C002D4">
        <w:rPr>
          <w:rFonts w:ascii="Arial" w:hAnsi="Arial" w:cs="Arial"/>
          <w:b/>
          <w:sz w:val="24"/>
          <w:szCs w:val="24"/>
          <w:u w:val="single"/>
        </w:rPr>
        <w:t xml:space="preserve"> de Inversión</w:t>
      </w:r>
      <w:r w:rsidR="00D678D1">
        <w:rPr>
          <w:rFonts w:ascii="Arial" w:hAnsi="Arial" w:cs="Arial"/>
          <w:b/>
          <w:sz w:val="24"/>
          <w:szCs w:val="24"/>
          <w:u w:val="single"/>
        </w:rPr>
        <w:t>.</w:t>
      </w:r>
      <w:r w:rsidR="00EB51B6" w:rsidRPr="00C002D4">
        <w:rPr>
          <w:rFonts w:ascii="Arial" w:hAnsi="Arial" w:cs="Arial"/>
          <w:b/>
          <w:sz w:val="24"/>
          <w:szCs w:val="24"/>
          <w:u w:val="single"/>
        </w:rPr>
        <w:t xml:space="preserve"> </w:t>
      </w:r>
      <w:r w:rsidR="00C002D4" w:rsidRPr="00C002D4">
        <w:rPr>
          <w:rFonts w:ascii="Arial" w:hAnsi="Arial" w:cs="Arial"/>
          <w:b/>
          <w:sz w:val="24"/>
          <w:szCs w:val="24"/>
          <w:u w:val="single"/>
        </w:rPr>
        <w:t xml:space="preserve"> </w:t>
      </w:r>
    </w:p>
    <w:p w:rsidR="00E1728D" w:rsidRPr="007B31D6" w:rsidRDefault="00E1728D" w:rsidP="007B31D6">
      <w:pPr>
        <w:spacing w:after="0" w:line="240" w:lineRule="auto"/>
        <w:jc w:val="both"/>
        <w:rPr>
          <w:rFonts w:ascii="Arial" w:hAnsi="Arial" w:cs="Arial"/>
          <w:sz w:val="24"/>
          <w:szCs w:val="24"/>
        </w:rPr>
      </w:pPr>
    </w:p>
    <w:p w:rsidR="007B6A3B" w:rsidRDefault="007B6A3B" w:rsidP="007B31D6">
      <w:pPr>
        <w:spacing w:after="0" w:line="240" w:lineRule="auto"/>
        <w:jc w:val="both"/>
        <w:rPr>
          <w:rFonts w:ascii="Arial" w:hAnsi="Arial" w:cs="Arial"/>
          <w:b/>
          <w:color w:val="000000"/>
          <w:sz w:val="24"/>
          <w:szCs w:val="24"/>
          <w:u w:val="single"/>
          <w:shd w:val="clear" w:color="auto" w:fill="FFFFFF"/>
        </w:rPr>
      </w:pPr>
      <w:r w:rsidRPr="00E1728D">
        <w:rPr>
          <w:rFonts w:ascii="Arial" w:hAnsi="Arial" w:cs="Arial"/>
          <w:b/>
          <w:color w:val="000000"/>
          <w:sz w:val="24"/>
          <w:szCs w:val="24"/>
          <w:u w:val="single"/>
          <w:shd w:val="clear" w:color="auto" w:fill="FFFFFF"/>
        </w:rPr>
        <w:t xml:space="preserve">83-Formulación de Proyectos de </w:t>
      </w:r>
      <w:r w:rsidR="007B31D6">
        <w:rPr>
          <w:rFonts w:ascii="Arial" w:hAnsi="Arial" w:cs="Arial"/>
          <w:b/>
          <w:color w:val="000000"/>
          <w:sz w:val="24"/>
          <w:szCs w:val="24"/>
          <w:u w:val="single"/>
          <w:shd w:val="clear" w:color="auto" w:fill="FFFFFF"/>
        </w:rPr>
        <w:t>R</w:t>
      </w:r>
      <w:r w:rsidRPr="00E1728D">
        <w:rPr>
          <w:rFonts w:ascii="Arial" w:hAnsi="Arial" w:cs="Arial"/>
          <w:b/>
          <w:color w:val="000000"/>
          <w:sz w:val="24"/>
          <w:szCs w:val="24"/>
          <w:u w:val="single"/>
          <w:shd w:val="clear" w:color="auto" w:fill="FFFFFF"/>
        </w:rPr>
        <w:t xml:space="preserve">enovación </w:t>
      </w:r>
      <w:r w:rsidR="007B31D6">
        <w:rPr>
          <w:rFonts w:ascii="Arial" w:hAnsi="Arial" w:cs="Arial"/>
          <w:b/>
          <w:color w:val="000000"/>
          <w:sz w:val="24"/>
          <w:szCs w:val="24"/>
          <w:u w:val="single"/>
          <w:shd w:val="clear" w:color="auto" w:fill="FFFFFF"/>
        </w:rPr>
        <w:t>U</w:t>
      </w:r>
      <w:r w:rsidRPr="00E1728D">
        <w:rPr>
          <w:rFonts w:ascii="Arial" w:hAnsi="Arial" w:cs="Arial"/>
          <w:b/>
          <w:color w:val="000000"/>
          <w:sz w:val="24"/>
          <w:szCs w:val="24"/>
          <w:u w:val="single"/>
          <w:shd w:val="clear" w:color="auto" w:fill="FFFFFF"/>
        </w:rPr>
        <w:t>rbana</w:t>
      </w:r>
      <w:r w:rsidR="00D678D1">
        <w:rPr>
          <w:rFonts w:ascii="Arial" w:hAnsi="Arial" w:cs="Arial"/>
          <w:b/>
          <w:color w:val="000000"/>
          <w:sz w:val="24"/>
          <w:szCs w:val="24"/>
          <w:u w:val="single"/>
          <w:shd w:val="clear" w:color="auto" w:fill="FFFFFF"/>
        </w:rPr>
        <w:t>.</w:t>
      </w:r>
    </w:p>
    <w:p w:rsidR="00EB51B6" w:rsidRDefault="00EB51B6" w:rsidP="007B31D6">
      <w:pPr>
        <w:spacing w:after="0" w:line="240" w:lineRule="auto"/>
        <w:jc w:val="both"/>
        <w:rPr>
          <w:rFonts w:ascii="Arial" w:hAnsi="Arial" w:cs="Arial"/>
          <w:b/>
          <w:color w:val="000000"/>
          <w:sz w:val="24"/>
          <w:szCs w:val="24"/>
          <w:u w:val="single"/>
          <w:shd w:val="clear" w:color="auto" w:fill="FFFFFF"/>
        </w:rPr>
      </w:pPr>
    </w:p>
    <w:p w:rsidR="00EB51B6" w:rsidRPr="00EB51B6" w:rsidRDefault="00EB51B6" w:rsidP="007B31D6">
      <w:pPr>
        <w:spacing w:after="0" w:line="240" w:lineRule="auto"/>
        <w:jc w:val="both"/>
        <w:rPr>
          <w:rFonts w:ascii="Arial" w:hAnsi="Arial" w:cs="Arial"/>
          <w:color w:val="000000"/>
          <w:sz w:val="24"/>
          <w:szCs w:val="24"/>
          <w:shd w:val="clear" w:color="auto" w:fill="FFFFFF"/>
        </w:rPr>
      </w:pPr>
      <w:r w:rsidRPr="00EB51B6">
        <w:rPr>
          <w:rFonts w:ascii="Arial" w:hAnsi="Arial" w:cs="Arial"/>
          <w:color w:val="000000"/>
          <w:sz w:val="24"/>
          <w:szCs w:val="24"/>
          <w:u w:val="single"/>
          <w:shd w:val="clear" w:color="auto" w:fill="FFFFFF"/>
        </w:rPr>
        <w:t>Consta de dos metas</w:t>
      </w:r>
      <w:r>
        <w:rPr>
          <w:rFonts w:ascii="Arial" w:hAnsi="Arial" w:cs="Arial"/>
          <w:color w:val="000000"/>
          <w:sz w:val="24"/>
          <w:szCs w:val="24"/>
          <w:u w:val="single"/>
          <w:shd w:val="clear" w:color="auto" w:fill="FFFFFF"/>
        </w:rPr>
        <w:t xml:space="preserve"> de gestión- tipo suma </w:t>
      </w:r>
      <w:r w:rsidRPr="00EB51B6">
        <w:rPr>
          <w:rFonts w:ascii="Arial" w:hAnsi="Arial" w:cs="Arial"/>
          <w:color w:val="000000"/>
          <w:sz w:val="24"/>
          <w:szCs w:val="24"/>
          <w:shd w:val="clear" w:color="auto" w:fill="FFFFFF"/>
        </w:rPr>
        <w:t>(acumula hasta finalizar el Plan de Desarrollo</w:t>
      </w:r>
      <w:r>
        <w:rPr>
          <w:rFonts w:ascii="Arial" w:hAnsi="Arial" w:cs="Arial"/>
          <w:color w:val="000000"/>
          <w:sz w:val="24"/>
          <w:szCs w:val="24"/>
          <w:shd w:val="clear" w:color="auto" w:fill="FFFFFF"/>
        </w:rPr>
        <w:t>)</w:t>
      </w:r>
      <w:r w:rsidRPr="00EB51B6">
        <w:rPr>
          <w:rFonts w:ascii="Arial" w:hAnsi="Arial" w:cs="Arial"/>
          <w:color w:val="000000"/>
          <w:sz w:val="24"/>
          <w:szCs w:val="24"/>
          <w:shd w:val="clear" w:color="auto" w:fill="FFFFFF"/>
        </w:rPr>
        <w:t>:</w:t>
      </w:r>
    </w:p>
    <w:p w:rsidR="00EB51B6" w:rsidRPr="00EB51B6" w:rsidRDefault="00EB51B6" w:rsidP="00EB51B6">
      <w:pPr>
        <w:pStyle w:val="Prrafodelista"/>
        <w:numPr>
          <w:ilvl w:val="0"/>
          <w:numId w:val="1"/>
        </w:numPr>
        <w:spacing w:after="0" w:line="240" w:lineRule="auto"/>
        <w:jc w:val="both"/>
        <w:rPr>
          <w:rFonts w:ascii="Arial" w:hAnsi="Arial" w:cs="Arial"/>
          <w:i/>
          <w:sz w:val="24"/>
          <w:szCs w:val="24"/>
        </w:rPr>
      </w:pPr>
      <w:r w:rsidRPr="00EB51B6">
        <w:rPr>
          <w:rFonts w:ascii="Arial" w:hAnsi="Arial" w:cs="Arial"/>
          <w:i/>
          <w:sz w:val="24"/>
          <w:szCs w:val="24"/>
        </w:rPr>
        <w:t xml:space="preserve">Adelantar el 100% de la etapa preparativa para la formulación de diez (10) proyectos de renovación urbana (incluye la evaluación de áreas de oportunidad, elaboración de 20 conceptos previos y la incorporación de 6 zonas al tratamiento de renovación urbana). </w:t>
      </w:r>
    </w:p>
    <w:p w:rsidR="00EB51B6" w:rsidRPr="00EB51B6" w:rsidRDefault="00EB51B6" w:rsidP="00EB51B6">
      <w:pPr>
        <w:pStyle w:val="Prrafodelista"/>
        <w:numPr>
          <w:ilvl w:val="0"/>
          <w:numId w:val="1"/>
        </w:numPr>
        <w:spacing w:after="0" w:line="240" w:lineRule="auto"/>
        <w:jc w:val="both"/>
        <w:rPr>
          <w:rFonts w:ascii="Arial" w:hAnsi="Arial" w:cs="Arial"/>
          <w:i/>
          <w:sz w:val="24"/>
          <w:szCs w:val="24"/>
        </w:rPr>
      </w:pPr>
      <w:r w:rsidRPr="00EB51B6">
        <w:rPr>
          <w:rFonts w:ascii="Arial" w:hAnsi="Arial" w:cs="Arial"/>
          <w:i/>
          <w:sz w:val="24"/>
          <w:szCs w:val="24"/>
        </w:rPr>
        <w:lastRenderedPageBreak/>
        <w:t xml:space="preserve">Adelantar el 100% de la etapa de formulación de diez (10) proyectos de desarrollo y renovación urbana (incluye 10 perfiles preliminares y 10 factibilidades)  </w:t>
      </w:r>
    </w:p>
    <w:p w:rsidR="00EB51B6" w:rsidRPr="00EB51B6" w:rsidRDefault="00EB51B6" w:rsidP="00EB51B6">
      <w:pPr>
        <w:spacing w:after="0" w:line="240" w:lineRule="auto"/>
        <w:jc w:val="both"/>
        <w:rPr>
          <w:rFonts w:ascii="Arial" w:hAnsi="Arial" w:cs="Arial"/>
          <w:b/>
          <w:i/>
          <w:color w:val="000000"/>
          <w:sz w:val="24"/>
          <w:szCs w:val="24"/>
          <w:shd w:val="clear" w:color="auto" w:fill="FFFFFF"/>
        </w:rPr>
      </w:pPr>
    </w:p>
    <w:p w:rsidR="00C15A2C" w:rsidRPr="00F42F67" w:rsidRDefault="00E53EA8" w:rsidP="007B31D6">
      <w:pPr>
        <w:spacing w:after="0" w:line="240" w:lineRule="auto"/>
        <w:jc w:val="both"/>
        <w:rPr>
          <w:rFonts w:ascii="Arial" w:hAnsi="Arial" w:cs="Arial"/>
          <w:sz w:val="24"/>
          <w:szCs w:val="24"/>
          <w:u w:val="single"/>
        </w:rPr>
      </w:pPr>
      <w:r w:rsidRPr="00F42F67">
        <w:rPr>
          <w:rFonts w:ascii="Arial" w:hAnsi="Arial" w:cs="Arial"/>
          <w:b/>
          <w:color w:val="000000"/>
          <w:sz w:val="24"/>
          <w:szCs w:val="24"/>
          <w:u w:val="single"/>
          <w:shd w:val="clear" w:color="auto" w:fill="FFFFFF"/>
        </w:rPr>
        <w:t>Análisis</w:t>
      </w:r>
    </w:p>
    <w:p w:rsidR="0012066D" w:rsidRDefault="0012066D" w:rsidP="007B31D6">
      <w:pPr>
        <w:spacing w:after="0" w:line="240" w:lineRule="auto"/>
        <w:jc w:val="both"/>
        <w:rPr>
          <w:rFonts w:ascii="Arial" w:hAnsi="Arial" w:cs="Arial"/>
          <w:sz w:val="24"/>
          <w:szCs w:val="24"/>
        </w:rPr>
      </w:pPr>
    </w:p>
    <w:p w:rsidR="005D30E5" w:rsidRDefault="00C15A2C" w:rsidP="007B31D6">
      <w:pPr>
        <w:spacing w:after="0" w:line="240" w:lineRule="auto"/>
        <w:jc w:val="both"/>
        <w:rPr>
          <w:rFonts w:ascii="Arial" w:hAnsi="Arial" w:cs="Arial"/>
          <w:sz w:val="24"/>
          <w:szCs w:val="24"/>
        </w:rPr>
      </w:pPr>
      <w:r w:rsidRPr="00E1728D">
        <w:rPr>
          <w:rFonts w:ascii="Arial" w:hAnsi="Arial" w:cs="Arial"/>
          <w:sz w:val="24"/>
          <w:szCs w:val="24"/>
        </w:rPr>
        <w:t>Los indicadores de las dos (2) metas relacionadas con la "</w:t>
      </w:r>
      <w:r w:rsidRPr="00EB51B6">
        <w:rPr>
          <w:rFonts w:ascii="Arial" w:hAnsi="Arial" w:cs="Arial"/>
          <w:i/>
          <w:sz w:val="24"/>
          <w:szCs w:val="24"/>
        </w:rPr>
        <w:t>etapa preparativa y de formulación de proyectos de desarrollo y renovación urbana"</w:t>
      </w:r>
      <w:r w:rsidRPr="00E1728D">
        <w:rPr>
          <w:rFonts w:ascii="Arial" w:hAnsi="Arial" w:cs="Arial"/>
          <w:sz w:val="24"/>
          <w:szCs w:val="24"/>
        </w:rPr>
        <w:t xml:space="preserve"> - </w:t>
      </w:r>
      <w:r w:rsidRPr="005D30E5">
        <w:rPr>
          <w:rFonts w:ascii="Arial" w:hAnsi="Arial" w:cs="Arial"/>
          <w:i/>
          <w:sz w:val="24"/>
          <w:szCs w:val="24"/>
        </w:rPr>
        <w:t xml:space="preserve">Proyecto </w:t>
      </w:r>
      <w:r w:rsidR="005D30E5" w:rsidRPr="005D30E5">
        <w:rPr>
          <w:rFonts w:ascii="Arial" w:hAnsi="Arial" w:cs="Arial"/>
          <w:i/>
          <w:sz w:val="24"/>
          <w:szCs w:val="24"/>
        </w:rPr>
        <w:t xml:space="preserve">83- </w:t>
      </w:r>
      <w:r w:rsidRPr="005D30E5">
        <w:rPr>
          <w:rFonts w:ascii="Arial" w:hAnsi="Arial" w:cs="Arial"/>
          <w:i/>
          <w:sz w:val="24"/>
          <w:szCs w:val="24"/>
        </w:rPr>
        <w:t>"Formulación de proyectos de renovación urbana - "Programa intervenciones integrales del Hábitat"</w:t>
      </w:r>
      <w:r w:rsidRPr="00E1728D">
        <w:rPr>
          <w:rFonts w:ascii="Arial" w:hAnsi="Arial" w:cs="Arial"/>
          <w:sz w:val="24"/>
          <w:szCs w:val="24"/>
        </w:rPr>
        <w:t xml:space="preserve">, asociadas al Plan de Desarrollo, presentan un avance del 73,8% y el 82,3%, respectivamente. Así mismo, la gestión contractual alcanza un avance del 82,5%. </w:t>
      </w:r>
    </w:p>
    <w:p w:rsidR="005D30E5" w:rsidRPr="00F42F67" w:rsidRDefault="00C15A2C" w:rsidP="00F42F67">
      <w:pPr>
        <w:spacing w:after="0" w:line="240" w:lineRule="auto"/>
        <w:jc w:val="both"/>
        <w:rPr>
          <w:rFonts w:ascii="Arial" w:hAnsi="Arial" w:cs="Arial"/>
          <w:sz w:val="24"/>
          <w:szCs w:val="24"/>
        </w:rPr>
      </w:pPr>
      <w:r w:rsidRPr="00E1728D">
        <w:rPr>
          <w:rFonts w:ascii="Arial" w:hAnsi="Arial" w:cs="Arial"/>
          <w:sz w:val="24"/>
          <w:szCs w:val="24"/>
        </w:rPr>
        <w:t>Sin embargo, la ejecución presupuestal y los giros presentan avances del 57.7% y el 58,9% respectivamente</w:t>
      </w:r>
      <w:r w:rsidR="00DE005E" w:rsidRPr="00E1728D">
        <w:rPr>
          <w:rFonts w:ascii="Arial" w:hAnsi="Arial" w:cs="Arial"/>
          <w:sz w:val="24"/>
          <w:szCs w:val="24"/>
        </w:rPr>
        <w:t>. Parte de ésta situación obedece</w:t>
      </w:r>
      <w:r w:rsidRPr="00E1728D">
        <w:rPr>
          <w:rFonts w:ascii="Arial" w:hAnsi="Arial" w:cs="Arial"/>
          <w:sz w:val="24"/>
          <w:szCs w:val="24"/>
        </w:rPr>
        <w:t xml:space="preserve"> a que</w:t>
      </w:r>
      <w:r w:rsidR="00F42F67">
        <w:rPr>
          <w:rFonts w:ascii="Arial" w:hAnsi="Arial" w:cs="Arial"/>
          <w:sz w:val="24"/>
          <w:szCs w:val="24"/>
        </w:rPr>
        <w:t>,</w:t>
      </w:r>
      <w:r w:rsidRPr="00E1728D">
        <w:rPr>
          <w:rFonts w:ascii="Arial" w:hAnsi="Arial" w:cs="Arial"/>
          <w:sz w:val="24"/>
          <w:szCs w:val="24"/>
        </w:rPr>
        <w:t xml:space="preserve"> durante el 2017, al presupuesto inicial de</w:t>
      </w:r>
      <w:r w:rsidR="00F42F67">
        <w:rPr>
          <w:rFonts w:ascii="Arial" w:hAnsi="Arial" w:cs="Arial"/>
          <w:sz w:val="24"/>
          <w:szCs w:val="24"/>
        </w:rPr>
        <w:t xml:space="preserve"> inversión</w:t>
      </w:r>
      <w:r w:rsidRPr="00E1728D">
        <w:rPr>
          <w:rFonts w:ascii="Arial" w:hAnsi="Arial" w:cs="Arial"/>
          <w:sz w:val="24"/>
          <w:szCs w:val="24"/>
        </w:rPr>
        <w:t xml:space="preserve"> </w:t>
      </w:r>
      <w:r w:rsidR="00F42F67">
        <w:rPr>
          <w:rFonts w:ascii="Arial" w:hAnsi="Arial" w:cs="Arial"/>
          <w:sz w:val="24"/>
          <w:szCs w:val="24"/>
        </w:rPr>
        <w:t xml:space="preserve">de </w:t>
      </w:r>
      <w:r w:rsidRPr="00E1728D">
        <w:rPr>
          <w:rFonts w:ascii="Arial" w:hAnsi="Arial" w:cs="Arial"/>
          <w:sz w:val="24"/>
          <w:szCs w:val="24"/>
        </w:rPr>
        <w:t xml:space="preserve">$26.781.529.844, se adicionaron recursos por valor de $81.735.307.870, </w:t>
      </w:r>
      <w:r w:rsidR="005D30E5">
        <w:rPr>
          <w:rFonts w:ascii="Arial" w:hAnsi="Arial" w:cs="Arial"/>
          <w:sz w:val="24"/>
          <w:szCs w:val="24"/>
        </w:rPr>
        <w:t>d</w:t>
      </w:r>
      <w:r w:rsidRPr="00E1728D">
        <w:rPr>
          <w:rFonts w:ascii="Arial" w:hAnsi="Arial" w:cs="Arial"/>
          <w:sz w:val="24"/>
          <w:szCs w:val="24"/>
        </w:rPr>
        <w:t>urante los meses de mayo a agosto, para un total de $108.516.839.714; es decir se adicionó en un 305% el presupuesto,</w:t>
      </w:r>
      <w:r w:rsidR="00F42F67">
        <w:rPr>
          <w:rFonts w:ascii="Arial" w:hAnsi="Arial" w:cs="Arial"/>
          <w:sz w:val="24"/>
          <w:szCs w:val="24"/>
        </w:rPr>
        <w:t xml:space="preserve"> </w:t>
      </w:r>
      <w:r w:rsidRPr="00E1728D">
        <w:rPr>
          <w:rFonts w:ascii="Arial" w:hAnsi="Arial" w:cs="Arial"/>
          <w:sz w:val="24"/>
          <w:szCs w:val="24"/>
        </w:rPr>
        <w:t xml:space="preserve">para la realización de proyectos, así: </w:t>
      </w:r>
      <w:r w:rsidR="00F42F67" w:rsidRPr="00F42F67">
        <w:rPr>
          <w:rFonts w:ascii="Arial" w:hAnsi="Arial" w:cs="Arial"/>
          <w:sz w:val="24"/>
          <w:szCs w:val="24"/>
        </w:rPr>
        <w:t xml:space="preserve"> </w:t>
      </w:r>
    </w:p>
    <w:p w:rsidR="00984DE0" w:rsidRDefault="00984DE0" w:rsidP="00984DE0">
      <w:pPr>
        <w:spacing w:after="0" w:line="240" w:lineRule="auto"/>
        <w:jc w:val="both"/>
        <w:rPr>
          <w:rFonts w:ascii="Arial" w:hAnsi="Arial" w:cs="Arial"/>
          <w:sz w:val="24"/>
          <w:szCs w:val="24"/>
        </w:rPr>
      </w:pPr>
    </w:p>
    <w:tbl>
      <w:tblPr>
        <w:tblW w:w="8751" w:type="dxa"/>
        <w:jc w:val="center"/>
        <w:tblCellMar>
          <w:left w:w="0" w:type="dxa"/>
          <w:right w:w="0" w:type="dxa"/>
        </w:tblCellMar>
        <w:tblLook w:val="04A0" w:firstRow="1" w:lastRow="0" w:firstColumn="1" w:lastColumn="0" w:noHBand="0" w:noVBand="1"/>
      </w:tblPr>
      <w:tblGrid>
        <w:gridCol w:w="5391"/>
        <w:gridCol w:w="1680"/>
        <w:gridCol w:w="1680"/>
      </w:tblGrid>
      <w:tr w:rsidR="00984DE0" w:rsidRPr="00984DE0" w:rsidTr="00F42F67">
        <w:trPr>
          <w:trHeight w:val="442"/>
          <w:tblHeader/>
          <w:jc w:val="center"/>
        </w:trPr>
        <w:tc>
          <w:tcPr>
            <w:tcW w:w="539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84DE0" w:rsidRPr="00984DE0" w:rsidRDefault="00984DE0" w:rsidP="00F42F67">
            <w:pPr>
              <w:spacing w:after="0" w:line="240" w:lineRule="auto"/>
              <w:jc w:val="center"/>
              <w:rPr>
                <w:rFonts w:ascii="Arial" w:eastAsia="Times New Roman" w:hAnsi="Arial" w:cs="Arial"/>
                <w:lang w:eastAsia="es-CO"/>
              </w:rPr>
            </w:pPr>
            <w:r w:rsidRPr="00984DE0">
              <w:rPr>
                <w:rFonts w:ascii="Arial" w:eastAsia="Times New Roman" w:hAnsi="Arial" w:cs="Arial"/>
                <w:b/>
                <w:bCs/>
                <w:color w:val="000000"/>
                <w:lang w:eastAsia="es-CO"/>
              </w:rPr>
              <w:t>CONCEPTO</w:t>
            </w:r>
          </w:p>
        </w:tc>
        <w:tc>
          <w:tcPr>
            <w:tcW w:w="168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84DE0" w:rsidRPr="00984DE0" w:rsidRDefault="00984DE0" w:rsidP="00F42F67">
            <w:pPr>
              <w:spacing w:after="0" w:line="240" w:lineRule="auto"/>
              <w:jc w:val="center"/>
              <w:rPr>
                <w:rFonts w:ascii="Arial" w:eastAsia="Times New Roman" w:hAnsi="Arial" w:cs="Arial"/>
                <w:b/>
                <w:bCs/>
                <w:color w:val="000000"/>
                <w:lang w:eastAsia="es-CO"/>
              </w:rPr>
            </w:pPr>
            <w:r w:rsidRPr="00984DE0">
              <w:rPr>
                <w:rFonts w:ascii="Arial" w:eastAsia="Times New Roman" w:hAnsi="Arial" w:cs="Arial"/>
                <w:b/>
                <w:bCs/>
                <w:color w:val="000000"/>
                <w:lang w:eastAsia="es-CO"/>
              </w:rPr>
              <w:t>FECHA</w:t>
            </w:r>
          </w:p>
        </w:tc>
        <w:tc>
          <w:tcPr>
            <w:tcW w:w="168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84DE0" w:rsidRDefault="00984DE0" w:rsidP="00F42F67">
            <w:pPr>
              <w:spacing w:after="0" w:line="240" w:lineRule="auto"/>
              <w:jc w:val="center"/>
              <w:rPr>
                <w:rFonts w:ascii="Arial" w:eastAsia="Times New Roman" w:hAnsi="Arial" w:cs="Arial"/>
                <w:b/>
                <w:bCs/>
                <w:color w:val="000000"/>
                <w:lang w:eastAsia="es-CO"/>
              </w:rPr>
            </w:pPr>
            <w:r w:rsidRPr="00984DE0">
              <w:rPr>
                <w:rFonts w:ascii="Arial" w:eastAsia="Times New Roman" w:hAnsi="Arial" w:cs="Arial"/>
                <w:b/>
                <w:bCs/>
                <w:color w:val="000000"/>
                <w:lang w:eastAsia="es-CO"/>
              </w:rPr>
              <w:t>VALOR</w:t>
            </w:r>
          </w:p>
          <w:p w:rsidR="00F42F67" w:rsidRPr="00984DE0" w:rsidRDefault="00F42F67" w:rsidP="00F42F67">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 xml:space="preserve">(miles de $) </w:t>
            </w:r>
          </w:p>
        </w:tc>
      </w:tr>
      <w:tr w:rsidR="00984DE0" w:rsidRPr="00984DE0" w:rsidTr="00984DE0">
        <w:trPr>
          <w:trHeight w:val="300"/>
          <w:jc w:val="center"/>
        </w:trPr>
        <w:tc>
          <w:tcPr>
            <w:tcW w:w="539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84DE0" w:rsidRPr="00984DE0" w:rsidRDefault="00984DE0" w:rsidP="00984DE0">
            <w:pPr>
              <w:spacing w:after="0" w:line="240" w:lineRule="auto"/>
              <w:rPr>
                <w:rFonts w:ascii="Arial" w:eastAsia="Times New Roman" w:hAnsi="Arial" w:cs="Arial"/>
                <w:lang w:eastAsia="es-CO"/>
              </w:rPr>
            </w:pPr>
            <w:r w:rsidRPr="00984DE0">
              <w:rPr>
                <w:rFonts w:ascii="Arial" w:eastAsia="Times New Roman" w:hAnsi="Arial" w:cs="Arial"/>
                <w:color w:val="000000"/>
                <w:lang w:eastAsia="es-CO"/>
              </w:rPr>
              <w:t>AJUSTE POR CONVENIO 523/16 - El Edén El Descanso</w:t>
            </w:r>
          </w:p>
        </w:tc>
        <w:tc>
          <w:tcPr>
            <w:tcW w:w="1680" w:type="dxa"/>
            <w:tcBorders>
              <w:top w:val="nil"/>
              <w:left w:val="nil"/>
              <w:bottom w:val="single" w:sz="8" w:space="0" w:color="auto"/>
              <w:right w:val="single" w:sz="8" w:space="0" w:color="auto"/>
            </w:tcBorders>
            <w:tcMar>
              <w:top w:w="0" w:type="dxa"/>
              <w:left w:w="70" w:type="dxa"/>
              <w:bottom w:w="0" w:type="dxa"/>
              <w:right w:w="70" w:type="dxa"/>
            </w:tcMar>
            <w:hideMark/>
          </w:tcPr>
          <w:p w:rsidR="00984DE0" w:rsidRPr="00984DE0" w:rsidRDefault="00984DE0" w:rsidP="00984DE0">
            <w:pPr>
              <w:spacing w:after="0" w:line="240" w:lineRule="auto"/>
              <w:jc w:val="center"/>
              <w:rPr>
                <w:rFonts w:ascii="Arial" w:eastAsia="Times New Roman" w:hAnsi="Arial" w:cs="Arial"/>
                <w:lang w:eastAsia="es-CO"/>
              </w:rPr>
            </w:pPr>
            <w:r w:rsidRPr="00984DE0">
              <w:rPr>
                <w:rFonts w:ascii="Arial" w:eastAsia="Times New Roman" w:hAnsi="Arial" w:cs="Arial"/>
                <w:color w:val="000000"/>
                <w:lang w:eastAsia="es-CO"/>
              </w:rPr>
              <w:t>14-mar-2017</w:t>
            </w:r>
          </w:p>
        </w:tc>
        <w:tc>
          <w:tcPr>
            <w:tcW w:w="16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84DE0" w:rsidRPr="00984DE0" w:rsidRDefault="00984DE0" w:rsidP="00984DE0">
            <w:pPr>
              <w:spacing w:after="0" w:line="240" w:lineRule="auto"/>
              <w:jc w:val="right"/>
              <w:rPr>
                <w:rFonts w:ascii="Arial" w:eastAsia="Times New Roman" w:hAnsi="Arial" w:cs="Arial"/>
                <w:lang w:eastAsia="es-CO"/>
              </w:rPr>
            </w:pPr>
            <w:r w:rsidRPr="00984DE0">
              <w:rPr>
                <w:rFonts w:ascii="Arial" w:eastAsia="Times New Roman" w:hAnsi="Arial" w:cs="Arial"/>
                <w:color w:val="000000"/>
                <w:lang w:eastAsia="es-CO"/>
              </w:rPr>
              <w:t>1.295</w:t>
            </w:r>
          </w:p>
        </w:tc>
      </w:tr>
      <w:tr w:rsidR="00984DE0" w:rsidRPr="00984DE0" w:rsidTr="00984DE0">
        <w:trPr>
          <w:trHeight w:val="300"/>
          <w:jc w:val="center"/>
        </w:trPr>
        <w:tc>
          <w:tcPr>
            <w:tcW w:w="539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84DE0" w:rsidRPr="00984DE0" w:rsidRDefault="00984DE0" w:rsidP="00984DE0">
            <w:pPr>
              <w:spacing w:after="0" w:line="240" w:lineRule="auto"/>
              <w:rPr>
                <w:rFonts w:ascii="Arial" w:eastAsia="Times New Roman" w:hAnsi="Arial" w:cs="Arial"/>
                <w:lang w:eastAsia="es-CO"/>
              </w:rPr>
            </w:pPr>
            <w:r w:rsidRPr="00984DE0">
              <w:rPr>
                <w:rFonts w:ascii="Arial" w:eastAsia="Times New Roman" w:hAnsi="Arial" w:cs="Arial"/>
                <w:color w:val="000000"/>
                <w:lang w:eastAsia="es-CO"/>
              </w:rPr>
              <w:t>AJUSTE AL PRESUPUESTO 2017</w:t>
            </w:r>
          </w:p>
        </w:tc>
        <w:tc>
          <w:tcPr>
            <w:tcW w:w="1680" w:type="dxa"/>
            <w:tcBorders>
              <w:top w:val="nil"/>
              <w:left w:val="nil"/>
              <w:bottom w:val="single" w:sz="8" w:space="0" w:color="auto"/>
              <w:right w:val="single" w:sz="8" w:space="0" w:color="auto"/>
            </w:tcBorders>
            <w:tcMar>
              <w:top w:w="0" w:type="dxa"/>
              <w:left w:w="70" w:type="dxa"/>
              <w:bottom w:w="0" w:type="dxa"/>
              <w:right w:w="70" w:type="dxa"/>
            </w:tcMar>
            <w:hideMark/>
          </w:tcPr>
          <w:p w:rsidR="00984DE0" w:rsidRPr="00984DE0" w:rsidRDefault="00984DE0" w:rsidP="00984DE0">
            <w:pPr>
              <w:spacing w:after="0" w:line="240" w:lineRule="auto"/>
              <w:jc w:val="center"/>
              <w:rPr>
                <w:rFonts w:ascii="Arial" w:eastAsia="Times New Roman" w:hAnsi="Arial" w:cs="Arial"/>
                <w:lang w:eastAsia="es-CO"/>
              </w:rPr>
            </w:pPr>
            <w:r w:rsidRPr="00984DE0">
              <w:rPr>
                <w:rFonts w:ascii="Arial" w:eastAsia="Times New Roman" w:hAnsi="Arial" w:cs="Arial"/>
                <w:color w:val="000000"/>
                <w:lang w:eastAsia="es-CO"/>
              </w:rPr>
              <w:t>30-may-2017</w:t>
            </w:r>
          </w:p>
        </w:tc>
        <w:tc>
          <w:tcPr>
            <w:tcW w:w="16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84DE0" w:rsidRPr="00984DE0" w:rsidRDefault="00984DE0" w:rsidP="00984DE0">
            <w:pPr>
              <w:spacing w:after="0" w:line="240" w:lineRule="auto"/>
              <w:jc w:val="right"/>
              <w:rPr>
                <w:rFonts w:ascii="Arial" w:eastAsia="Times New Roman" w:hAnsi="Arial" w:cs="Arial"/>
                <w:lang w:eastAsia="es-CO"/>
              </w:rPr>
            </w:pPr>
            <w:r w:rsidRPr="00984DE0">
              <w:rPr>
                <w:rFonts w:ascii="Arial" w:eastAsia="Times New Roman" w:hAnsi="Arial" w:cs="Arial"/>
                <w:color w:val="000000"/>
                <w:lang w:eastAsia="es-CO"/>
              </w:rPr>
              <w:t>2.283</w:t>
            </w:r>
          </w:p>
        </w:tc>
      </w:tr>
      <w:tr w:rsidR="00984DE0" w:rsidRPr="00984DE0" w:rsidTr="00984DE0">
        <w:trPr>
          <w:trHeight w:val="300"/>
          <w:jc w:val="center"/>
        </w:trPr>
        <w:tc>
          <w:tcPr>
            <w:tcW w:w="539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84DE0" w:rsidRPr="00984DE0" w:rsidRDefault="00984DE0" w:rsidP="00984DE0">
            <w:pPr>
              <w:spacing w:after="0" w:line="240" w:lineRule="auto"/>
              <w:rPr>
                <w:rFonts w:ascii="Arial" w:eastAsia="Times New Roman" w:hAnsi="Arial" w:cs="Arial"/>
                <w:lang w:eastAsia="es-CO"/>
              </w:rPr>
            </w:pPr>
            <w:r w:rsidRPr="00984DE0">
              <w:rPr>
                <w:rFonts w:ascii="Arial" w:eastAsia="Times New Roman" w:hAnsi="Arial" w:cs="Arial"/>
                <w:color w:val="000000"/>
                <w:lang w:eastAsia="es-CO"/>
              </w:rPr>
              <w:t>AJUSTE POR CONVENIOS 134, 464 Y OTROSÍ 2016 (Cinemateca, Tres Quebradas y Los Mártires)</w:t>
            </w:r>
          </w:p>
        </w:tc>
        <w:tc>
          <w:tcPr>
            <w:tcW w:w="1680" w:type="dxa"/>
            <w:tcBorders>
              <w:top w:val="nil"/>
              <w:left w:val="nil"/>
              <w:bottom w:val="single" w:sz="8" w:space="0" w:color="auto"/>
              <w:right w:val="single" w:sz="8" w:space="0" w:color="auto"/>
            </w:tcBorders>
            <w:tcMar>
              <w:top w:w="0" w:type="dxa"/>
              <w:left w:w="70" w:type="dxa"/>
              <w:bottom w:w="0" w:type="dxa"/>
              <w:right w:w="70" w:type="dxa"/>
            </w:tcMar>
            <w:hideMark/>
          </w:tcPr>
          <w:p w:rsidR="00984DE0" w:rsidRPr="00984DE0" w:rsidRDefault="00984DE0" w:rsidP="00984DE0">
            <w:pPr>
              <w:spacing w:after="0" w:line="240" w:lineRule="auto"/>
              <w:jc w:val="center"/>
              <w:rPr>
                <w:rFonts w:ascii="Arial" w:eastAsia="Times New Roman" w:hAnsi="Arial" w:cs="Arial"/>
                <w:lang w:eastAsia="es-CO"/>
              </w:rPr>
            </w:pPr>
            <w:r w:rsidRPr="00984DE0">
              <w:rPr>
                <w:rFonts w:ascii="Arial" w:eastAsia="Times New Roman" w:hAnsi="Arial" w:cs="Arial"/>
                <w:color w:val="000000"/>
                <w:lang w:eastAsia="es-CO"/>
              </w:rPr>
              <w:t>30-may-2017</w:t>
            </w:r>
          </w:p>
        </w:tc>
        <w:tc>
          <w:tcPr>
            <w:tcW w:w="16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84DE0" w:rsidRPr="00984DE0" w:rsidRDefault="00984DE0" w:rsidP="00984DE0">
            <w:pPr>
              <w:spacing w:after="0" w:line="240" w:lineRule="auto"/>
              <w:jc w:val="right"/>
              <w:rPr>
                <w:rFonts w:ascii="Arial" w:eastAsia="Times New Roman" w:hAnsi="Arial" w:cs="Arial"/>
                <w:lang w:eastAsia="es-CO"/>
              </w:rPr>
            </w:pPr>
            <w:r w:rsidRPr="00984DE0">
              <w:rPr>
                <w:rFonts w:ascii="Arial" w:eastAsia="Times New Roman" w:hAnsi="Arial" w:cs="Arial"/>
                <w:color w:val="000000"/>
                <w:lang w:eastAsia="es-CO"/>
              </w:rPr>
              <w:t>45.431</w:t>
            </w:r>
          </w:p>
        </w:tc>
      </w:tr>
      <w:tr w:rsidR="00984DE0" w:rsidRPr="00984DE0" w:rsidTr="00984DE0">
        <w:trPr>
          <w:trHeight w:val="300"/>
          <w:jc w:val="center"/>
        </w:trPr>
        <w:tc>
          <w:tcPr>
            <w:tcW w:w="539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84DE0" w:rsidRPr="00984DE0" w:rsidRDefault="00984DE0" w:rsidP="00984DE0">
            <w:pPr>
              <w:spacing w:after="0" w:line="240" w:lineRule="auto"/>
              <w:rPr>
                <w:rFonts w:ascii="Arial" w:eastAsia="Times New Roman" w:hAnsi="Arial" w:cs="Arial"/>
                <w:lang w:eastAsia="es-CO"/>
              </w:rPr>
            </w:pPr>
            <w:r w:rsidRPr="00984DE0">
              <w:rPr>
                <w:rFonts w:ascii="Arial" w:eastAsia="Times New Roman" w:hAnsi="Arial" w:cs="Arial"/>
                <w:color w:val="000000"/>
                <w:lang w:eastAsia="es-CO"/>
              </w:rPr>
              <w:t>ADICIÓN DE RECURSOS PROYECTO VOTO NACIONAL</w:t>
            </w:r>
          </w:p>
        </w:tc>
        <w:tc>
          <w:tcPr>
            <w:tcW w:w="1680" w:type="dxa"/>
            <w:tcBorders>
              <w:top w:val="nil"/>
              <w:left w:val="nil"/>
              <w:bottom w:val="single" w:sz="8" w:space="0" w:color="auto"/>
              <w:right w:val="single" w:sz="8" w:space="0" w:color="auto"/>
            </w:tcBorders>
            <w:tcMar>
              <w:top w:w="0" w:type="dxa"/>
              <w:left w:w="70" w:type="dxa"/>
              <w:bottom w:w="0" w:type="dxa"/>
              <w:right w:w="70" w:type="dxa"/>
            </w:tcMar>
            <w:hideMark/>
          </w:tcPr>
          <w:p w:rsidR="00984DE0" w:rsidRPr="00984DE0" w:rsidRDefault="00984DE0" w:rsidP="00984DE0">
            <w:pPr>
              <w:spacing w:after="0" w:line="240" w:lineRule="auto"/>
              <w:jc w:val="center"/>
              <w:rPr>
                <w:rFonts w:ascii="Arial" w:eastAsia="Times New Roman" w:hAnsi="Arial" w:cs="Arial"/>
                <w:lang w:eastAsia="es-CO"/>
              </w:rPr>
            </w:pPr>
            <w:r w:rsidRPr="00984DE0">
              <w:rPr>
                <w:rFonts w:ascii="Arial" w:eastAsia="Times New Roman" w:hAnsi="Arial" w:cs="Arial"/>
                <w:color w:val="000000"/>
                <w:lang w:eastAsia="es-CO"/>
              </w:rPr>
              <w:t>31-may-2017</w:t>
            </w:r>
          </w:p>
        </w:tc>
        <w:tc>
          <w:tcPr>
            <w:tcW w:w="16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84DE0" w:rsidRPr="00984DE0" w:rsidRDefault="00984DE0" w:rsidP="00984DE0">
            <w:pPr>
              <w:spacing w:after="0" w:line="240" w:lineRule="auto"/>
              <w:jc w:val="right"/>
              <w:rPr>
                <w:rFonts w:ascii="Arial" w:eastAsia="Times New Roman" w:hAnsi="Arial" w:cs="Arial"/>
                <w:lang w:eastAsia="es-CO"/>
              </w:rPr>
            </w:pPr>
            <w:r w:rsidRPr="00984DE0">
              <w:rPr>
                <w:rFonts w:ascii="Arial" w:eastAsia="Times New Roman" w:hAnsi="Arial" w:cs="Arial"/>
                <w:color w:val="000000"/>
                <w:lang w:eastAsia="es-CO"/>
              </w:rPr>
              <w:t>27.000</w:t>
            </w:r>
          </w:p>
        </w:tc>
      </w:tr>
      <w:tr w:rsidR="00984DE0" w:rsidRPr="00984DE0" w:rsidTr="00F42F67">
        <w:trPr>
          <w:trHeight w:val="300"/>
          <w:jc w:val="center"/>
        </w:trPr>
        <w:tc>
          <w:tcPr>
            <w:tcW w:w="5391"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hideMark/>
          </w:tcPr>
          <w:p w:rsidR="00984DE0" w:rsidRPr="00984DE0" w:rsidRDefault="00984DE0" w:rsidP="00984DE0">
            <w:pPr>
              <w:spacing w:after="0" w:line="240" w:lineRule="auto"/>
              <w:rPr>
                <w:rFonts w:ascii="Arial" w:eastAsia="Times New Roman" w:hAnsi="Arial" w:cs="Arial"/>
                <w:lang w:eastAsia="es-CO"/>
              </w:rPr>
            </w:pPr>
            <w:r w:rsidRPr="00984DE0">
              <w:rPr>
                <w:rFonts w:ascii="Arial" w:eastAsia="Times New Roman" w:hAnsi="Arial" w:cs="Arial"/>
                <w:color w:val="000000"/>
                <w:lang w:eastAsia="es-CO"/>
              </w:rPr>
              <w:t>AJUSTE POR CONVENIO 4210000 623-2017 - CAD</w:t>
            </w:r>
          </w:p>
        </w:tc>
        <w:tc>
          <w:tcPr>
            <w:tcW w:w="1680" w:type="dxa"/>
            <w:tcBorders>
              <w:top w:val="nil"/>
              <w:left w:val="nil"/>
              <w:bottom w:val="single" w:sz="4" w:space="0" w:color="auto"/>
              <w:right w:val="single" w:sz="8" w:space="0" w:color="auto"/>
            </w:tcBorders>
            <w:tcMar>
              <w:top w:w="0" w:type="dxa"/>
              <w:left w:w="70" w:type="dxa"/>
              <w:bottom w:w="0" w:type="dxa"/>
              <w:right w:w="70" w:type="dxa"/>
            </w:tcMar>
            <w:hideMark/>
          </w:tcPr>
          <w:p w:rsidR="00984DE0" w:rsidRPr="00984DE0" w:rsidRDefault="00984DE0" w:rsidP="00984DE0">
            <w:pPr>
              <w:spacing w:after="0" w:line="240" w:lineRule="auto"/>
              <w:jc w:val="center"/>
              <w:rPr>
                <w:rFonts w:ascii="Arial" w:eastAsia="Times New Roman" w:hAnsi="Arial" w:cs="Arial"/>
                <w:lang w:eastAsia="es-CO"/>
              </w:rPr>
            </w:pPr>
            <w:r w:rsidRPr="00984DE0">
              <w:rPr>
                <w:rFonts w:ascii="Arial" w:eastAsia="Times New Roman" w:hAnsi="Arial" w:cs="Arial"/>
                <w:color w:val="000000"/>
                <w:lang w:eastAsia="es-CO"/>
              </w:rPr>
              <w:t>25-ago-2017</w:t>
            </w:r>
          </w:p>
        </w:tc>
        <w:tc>
          <w:tcPr>
            <w:tcW w:w="1680" w:type="dxa"/>
            <w:tcBorders>
              <w:top w:val="nil"/>
              <w:left w:val="nil"/>
              <w:bottom w:val="single" w:sz="4" w:space="0" w:color="auto"/>
              <w:right w:val="single" w:sz="8" w:space="0" w:color="auto"/>
            </w:tcBorders>
            <w:noWrap/>
            <w:tcMar>
              <w:top w:w="0" w:type="dxa"/>
              <w:left w:w="70" w:type="dxa"/>
              <w:bottom w:w="0" w:type="dxa"/>
              <w:right w:w="70" w:type="dxa"/>
            </w:tcMar>
            <w:vAlign w:val="bottom"/>
            <w:hideMark/>
          </w:tcPr>
          <w:p w:rsidR="00984DE0" w:rsidRPr="00984DE0" w:rsidRDefault="00984DE0" w:rsidP="00984DE0">
            <w:pPr>
              <w:spacing w:after="0" w:line="240" w:lineRule="auto"/>
              <w:jc w:val="right"/>
              <w:rPr>
                <w:rFonts w:ascii="Arial" w:eastAsia="Times New Roman" w:hAnsi="Arial" w:cs="Arial"/>
                <w:lang w:eastAsia="es-CO"/>
              </w:rPr>
            </w:pPr>
            <w:r w:rsidRPr="00984DE0">
              <w:rPr>
                <w:rFonts w:ascii="Arial" w:eastAsia="Times New Roman" w:hAnsi="Arial" w:cs="Arial"/>
                <w:color w:val="000000"/>
                <w:lang w:eastAsia="es-CO"/>
              </w:rPr>
              <w:t>5.726</w:t>
            </w:r>
          </w:p>
        </w:tc>
      </w:tr>
      <w:tr w:rsidR="00F42F67" w:rsidRPr="00984DE0" w:rsidTr="00F42F67">
        <w:trPr>
          <w:trHeight w:val="300"/>
          <w:jc w:val="center"/>
        </w:trPr>
        <w:tc>
          <w:tcPr>
            <w:tcW w:w="53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F42F67" w:rsidRPr="00984DE0" w:rsidRDefault="00F42F67" w:rsidP="00984DE0">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 xml:space="preserve">TOTAL </w:t>
            </w:r>
          </w:p>
        </w:tc>
        <w:tc>
          <w:tcPr>
            <w:tcW w:w="16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42F67" w:rsidRPr="00984DE0" w:rsidRDefault="00F42F67" w:rsidP="00984DE0">
            <w:pPr>
              <w:spacing w:after="0" w:line="240" w:lineRule="auto"/>
              <w:jc w:val="center"/>
              <w:rPr>
                <w:rFonts w:ascii="Arial" w:eastAsia="Times New Roman" w:hAnsi="Arial" w:cs="Arial"/>
                <w:color w:val="000000"/>
                <w:lang w:eastAsia="es-CO"/>
              </w:rPr>
            </w:pPr>
          </w:p>
        </w:tc>
        <w:tc>
          <w:tcPr>
            <w:tcW w:w="16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F42F67" w:rsidRPr="00984DE0" w:rsidRDefault="00F42F67" w:rsidP="00F42F67">
            <w:pPr>
              <w:spacing w:after="0" w:line="240" w:lineRule="auto"/>
              <w:jc w:val="right"/>
              <w:rPr>
                <w:rFonts w:ascii="Arial" w:eastAsia="Times New Roman" w:hAnsi="Arial" w:cs="Arial"/>
                <w:color w:val="000000"/>
                <w:lang w:eastAsia="es-CO"/>
              </w:rPr>
            </w:pPr>
            <w:r>
              <w:rPr>
                <w:rFonts w:ascii="Arial" w:eastAsia="Times New Roman" w:hAnsi="Arial" w:cs="Arial"/>
                <w:color w:val="000000"/>
                <w:lang w:eastAsia="es-CO"/>
              </w:rPr>
              <w:t xml:space="preserve">81.735 </w:t>
            </w:r>
          </w:p>
        </w:tc>
      </w:tr>
    </w:tbl>
    <w:p w:rsidR="00984DE0" w:rsidRDefault="00984DE0" w:rsidP="00984DE0">
      <w:pPr>
        <w:spacing w:after="0" w:line="240" w:lineRule="auto"/>
        <w:jc w:val="both"/>
        <w:rPr>
          <w:rFonts w:ascii="Arial" w:hAnsi="Arial" w:cs="Arial"/>
          <w:sz w:val="24"/>
          <w:szCs w:val="24"/>
        </w:rPr>
      </w:pPr>
    </w:p>
    <w:p w:rsidR="00C15A2C" w:rsidRPr="00E1728D" w:rsidRDefault="00C15A2C" w:rsidP="007B31D6">
      <w:pPr>
        <w:spacing w:after="0" w:line="240" w:lineRule="auto"/>
        <w:jc w:val="both"/>
        <w:rPr>
          <w:rFonts w:ascii="Arial" w:hAnsi="Arial" w:cs="Arial"/>
          <w:sz w:val="24"/>
          <w:szCs w:val="24"/>
        </w:rPr>
      </w:pPr>
      <w:r w:rsidRPr="00E1728D">
        <w:rPr>
          <w:rFonts w:ascii="Arial" w:hAnsi="Arial" w:cs="Arial"/>
          <w:sz w:val="24"/>
          <w:szCs w:val="24"/>
        </w:rPr>
        <w:t xml:space="preserve">Teniendo en cuenta la meta de </w:t>
      </w:r>
      <w:r w:rsidRPr="005D30E5">
        <w:rPr>
          <w:rFonts w:ascii="Arial" w:hAnsi="Arial" w:cs="Arial"/>
          <w:i/>
          <w:sz w:val="24"/>
          <w:szCs w:val="24"/>
        </w:rPr>
        <w:t>"Formular 10 proyectos de renovación urbana priorizados",</w:t>
      </w:r>
      <w:r w:rsidRPr="00E1728D">
        <w:rPr>
          <w:rFonts w:ascii="Arial" w:hAnsi="Arial" w:cs="Arial"/>
          <w:sz w:val="24"/>
          <w:szCs w:val="24"/>
        </w:rPr>
        <w:t xml:space="preserve"> si bien la meta está enfocada en el tratamiento de renovación urbana, una vez se dio la fusión como Empresa de Renovación y Desarrollo Urbano de Bogotá, se orientó el objeto incluyendo los suelos de expansión en tratamiento de desarrollo en el marco de las Intervenciones Integrales del Hábitat del Pilar 2 Democracia Urbana, por lo cual en el 2016 se reportó la formulación de Usme Central  - Polígono 2 que hace parte del Plan de Ordenamiento Zonal de Usme,  y en lo que va corrido del 2017 se ha reportado el Plan Parcial El Edén El Descanso localizado en Bosa (que adicionalmente cuenta con un fallo de Tutela de segunda instancia de fecha 4 de agosto de 2016 proferido por la Sección Quinta del Consejo de Estado, para llevar a cabo la formulación en el marco del trámite de Consulta Previa con la Comunidad Indígena Mhuysqa de Bosa).</w:t>
      </w:r>
    </w:p>
    <w:p w:rsidR="0012066D" w:rsidRDefault="0012066D" w:rsidP="007B31D6">
      <w:pPr>
        <w:spacing w:after="0" w:line="240" w:lineRule="auto"/>
        <w:jc w:val="both"/>
        <w:rPr>
          <w:rFonts w:ascii="Arial" w:hAnsi="Arial" w:cs="Arial"/>
          <w:b/>
          <w:color w:val="000000"/>
          <w:sz w:val="24"/>
          <w:szCs w:val="24"/>
          <w:shd w:val="clear" w:color="auto" w:fill="FFFFFF"/>
        </w:rPr>
      </w:pPr>
    </w:p>
    <w:p w:rsidR="00070BCA" w:rsidRDefault="00070BCA" w:rsidP="007B31D6">
      <w:pPr>
        <w:spacing w:after="0" w:line="240" w:lineRule="auto"/>
        <w:jc w:val="both"/>
        <w:rPr>
          <w:rFonts w:ascii="Arial" w:hAnsi="Arial" w:cs="Arial"/>
          <w:b/>
          <w:color w:val="000000"/>
          <w:sz w:val="24"/>
          <w:szCs w:val="24"/>
          <w:shd w:val="clear" w:color="auto" w:fill="FFFFFF"/>
        </w:rPr>
      </w:pPr>
    </w:p>
    <w:p w:rsidR="00070BCA" w:rsidRDefault="00070BCA" w:rsidP="007B31D6">
      <w:pPr>
        <w:spacing w:after="0" w:line="240" w:lineRule="auto"/>
        <w:jc w:val="both"/>
        <w:rPr>
          <w:rFonts w:ascii="Arial" w:hAnsi="Arial" w:cs="Arial"/>
          <w:b/>
          <w:color w:val="000000"/>
          <w:sz w:val="24"/>
          <w:szCs w:val="24"/>
          <w:shd w:val="clear" w:color="auto" w:fill="FFFFFF"/>
        </w:rPr>
      </w:pPr>
    </w:p>
    <w:p w:rsidR="005D30E5" w:rsidRPr="0012066D" w:rsidRDefault="00C33025" w:rsidP="007B31D6">
      <w:pPr>
        <w:spacing w:after="0" w:line="240" w:lineRule="auto"/>
        <w:jc w:val="both"/>
        <w:rPr>
          <w:rFonts w:ascii="Arial" w:hAnsi="Arial" w:cs="Arial"/>
          <w:b/>
          <w:color w:val="000000"/>
          <w:sz w:val="24"/>
          <w:szCs w:val="24"/>
          <w:shd w:val="clear" w:color="auto" w:fill="FFFFFF"/>
        </w:rPr>
      </w:pPr>
      <w:r w:rsidRPr="00F42F67">
        <w:rPr>
          <w:rFonts w:ascii="Arial" w:hAnsi="Arial" w:cs="Arial"/>
          <w:b/>
          <w:color w:val="000000"/>
          <w:sz w:val="24"/>
          <w:szCs w:val="24"/>
          <w:u w:val="single"/>
          <w:shd w:val="clear" w:color="auto" w:fill="FFFFFF"/>
        </w:rPr>
        <w:lastRenderedPageBreak/>
        <w:t>Observaciones</w:t>
      </w:r>
      <w:r w:rsidR="005D30E5" w:rsidRPr="00F42F67">
        <w:rPr>
          <w:rFonts w:ascii="Arial" w:hAnsi="Arial" w:cs="Arial"/>
          <w:b/>
          <w:color w:val="000000"/>
          <w:sz w:val="24"/>
          <w:szCs w:val="24"/>
          <w:u w:val="single"/>
          <w:shd w:val="clear" w:color="auto" w:fill="FFFFFF"/>
        </w:rPr>
        <w:t>.</w:t>
      </w:r>
    </w:p>
    <w:p w:rsidR="00B24A5E" w:rsidRPr="005D30E5" w:rsidRDefault="00E53EA8" w:rsidP="00087835">
      <w:pPr>
        <w:pStyle w:val="Prrafodelista"/>
        <w:numPr>
          <w:ilvl w:val="0"/>
          <w:numId w:val="4"/>
        </w:numPr>
        <w:spacing w:after="0" w:line="240" w:lineRule="auto"/>
        <w:ind w:left="284" w:hanging="284"/>
        <w:jc w:val="both"/>
        <w:rPr>
          <w:rFonts w:ascii="Arial" w:hAnsi="Arial" w:cs="Arial"/>
          <w:sz w:val="24"/>
          <w:szCs w:val="24"/>
        </w:rPr>
      </w:pPr>
      <w:r w:rsidRPr="0012066D">
        <w:rPr>
          <w:rFonts w:ascii="Arial" w:hAnsi="Arial" w:cs="Arial"/>
          <w:b/>
          <w:color w:val="000000"/>
          <w:sz w:val="24"/>
          <w:szCs w:val="24"/>
          <w:shd w:val="clear" w:color="auto" w:fill="FFFFFF"/>
        </w:rPr>
        <w:t>Observación o conclusión 1</w:t>
      </w:r>
      <w:r w:rsidR="005D30E5" w:rsidRPr="0012066D">
        <w:rPr>
          <w:rFonts w:ascii="Arial" w:hAnsi="Arial" w:cs="Arial"/>
          <w:b/>
          <w:color w:val="000000"/>
          <w:sz w:val="24"/>
          <w:szCs w:val="24"/>
          <w:shd w:val="clear" w:color="auto" w:fill="FFFFFF"/>
        </w:rPr>
        <w:t>.</w:t>
      </w:r>
      <w:r w:rsidR="005D30E5" w:rsidRPr="005D30E5">
        <w:rPr>
          <w:rFonts w:ascii="Arial" w:hAnsi="Arial" w:cs="Arial"/>
          <w:b/>
          <w:color w:val="000000"/>
          <w:sz w:val="24"/>
          <w:szCs w:val="24"/>
          <w:shd w:val="clear" w:color="auto" w:fill="FFFFFF"/>
        </w:rPr>
        <w:t xml:space="preserve"> </w:t>
      </w:r>
      <w:r w:rsidR="00B24A5E" w:rsidRPr="005D30E5">
        <w:rPr>
          <w:rFonts w:ascii="Arial" w:hAnsi="Arial" w:cs="Arial"/>
          <w:sz w:val="24"/>
          <w:szCs w:val="24"/>
        </w:rPr>
        <w:t xml:space="preserve">Las metas </w:t>
      </w:r>
      <w:r w:rsidR="002F3CB6" w:rsidRPr="005D30E5">
        <w:rPr>
          <w:rFonts w:ascii="Arial" w:hAnsi="Arial" w:cs="Arial"/>
          <w:sz w:val="24"/>
          <w:szCs w:val="24"/>
        </w:rPr>
        <w:t xml:space="preserve">físicas </w:t>
      </w:r>
      <w:r w:rsidR="00B24A5E" w:rsidRPr="005D30E5">
        <w:rPr>
          <w:rFonts w:ascii="Arial" w:hAnsi="Arial" w:cs="Arial"/>
          <w:sz w:val="24"/>
          <w:szCs w:val="24"/>
        </w:rPr>
        <w:t>para la vigencia 2017, asociadas al Plan de Desarrollo, presentan avances del 73,8% y 82,3%</w:t>
      </w:r>
      <w:r w:rsidR="002F3CB6" w:rsidRPr="005D30E5">
        <w:rPr>
          <w:rFonts w:ascii="Arial" w:hAnsi="Arial" w:cs="Arial"/>
          <w:sz w:val="24"/>
          <w:szCs w:val="24"/>
        </w:rPr>
        <w:t>, respectivamente</w:t>
      </w:r>
      <w:r w:rsidR="00B24A5E" w:rsidRPr="005D30E5">
        <w:rPr>
          <w:rFonts w:ascii="Arial" w:hAnsi="Arial" w:cs="Arial"/>
          <w:sz w:val="24"/>
          <w:szCs w:val="24"/>
        </w:rPr>
        <w:t>.</w:t>
      </w:r>
      <w:r w:rsidR="00CB7E3D" w:rsidRPr="005D30E5">
        <w:rPr>
          <w:rFonts w:ascii="Arial" w:hAnsi="Arial" w:cs="Arial"/>
          <w:sz w:val="24"/>
          <w:szCs w:val="24"/>
        </w:rPr>
        <w:t xml:space="preserve">  </w:t>
      </w:r>
    </w:p>
    <w:p w:rsidR="002F3CB6" w:rsidRDefault="002F3CB6" w:rsidP="00087835">
      <w:pPr>
        <w:spacing w:after="0" w:line="240" w:lineRule="auto"/>
        <w:ind w:left="284"/>
        <w:jc w:val="both"/>
        <w:rPr>
          <w:rFonts w:ascii="Arial" w:hAnsi="Arial" w:cs="Arial"/>
          <w:sz w:val="24"/>
          <w:szCs w:val="24"/>
        </w:rPr>
      </w:pPr>
      <w:r w:rsidRPr="005D30E5">
        <w:rPr>
          <w:rFonts w:ascii="Arial" w:hAnsi="Arial" w:cs="Arial"/>
          <w:b/>
          <w:color w:val="000000"/>
          <w:sz w:val="24"/>
          <w:szCs w:val="24"/>
          <w:shd w:val="clear" w:color="auto" w:fill="FFFFFF"/>
        </w:rPr>
        <w:t>Categoría: Otra:</w:t>
      </w:r>
      <w:r w:rsidR="005D30E5" w:rsidRPr="005D30E5">
        <w:rPr>
          <w:rFonts w:ascii="Arial" w:hAnsi="Arial" w:cs="Arial"/>
          <w:b/>
          <w:color w:val="000000"/>
          <w:sz w:val="24"/>
          <w:szCs w:val="24"/>
          <w:shd w:val="clear" w:color="auto" w:fill="FFFFFF"/>
        </w:rPr>
        <w:t xml:space="preserve"> </w:t>
      </w:r>
      <w:r w:rsidR="00CB7E3D" w:rsidRPr="005D30E5">
        <w:rPr>
          <w:rFonts w:ascii="Arial" w:hAnsi="Arial" w:cs="Arial"/>
          <w:sz w:val="24"/>
          <w:szCs w:val="24"/>
        </w:rPr>
        <w:t>Las metas físicas asociadas al Plan de Desarrollo evidencian un comportamiento adecuado conforme al corte de la vigencia evaluada</w:t>
      </w:r>
      <w:r w:rsidR="005D30E5">
        <w:rPr>
          <w:rFonts w:ascii="Arial" w:hAnsi="Arial" w:cs="Arial"/>
          <w:sz w:val="24"/>
          <w:szCs w:val="24"/>
        </w:rPr>
        <w:t>.</w:t>
      </w:r>
    </w:p>
    <w:p w:rsidR="002F3CB6" w:rsidRPr="005D30E5" w:rsidRDefault="002F3CB6" w:rsidP="00F041B8">
      <w:pPr>
        <w:pStyle w:val="Prrafodelista"/>
        <w:numPr>
          <w:ilvl w:val="0"/>
          <w:numId w:val="4"/>
        </w:numPr>
        <w:spacing w:after="0" w:line="240" w:lineRule="auto"/>
        <w:ind w:left="284" w:hanging="284"/>
        <w:jc w:val="both"/>
        <w:rPr>
          <w:rFonts w:ascii="Arial" w:hAnsi="Arial" w:cs="Arial"/>
          <w:sz w:val="24"/>
          <w:szCs w:val="24"/>
        </w:rPr>
      </w:pPr>
      <w:r w:rsidRPr="005D30E5">
        <w:rPr>
          <w:rFonts w:ascii="Arial" w:hAnsi="Arial" w:cs="Arial"/>
          <w:b/>
          <w:color w:val="000000"/>
          <w:sz w:val="24"/>
          <w:szCs w:val="24"/>
          <w:shd w:val="clear" w:color="auto" w:fill="FFFFFF"/>
        </w:rPr>
        <w:t>Observación o conclusión 2</w:t>
      </w:r>
      <w:r w:rsidR="005D30E5" w:rsidRPr="005D30E5">
        <w:rPr>
          <w:rFonts w:ascii="Arial" w:hAnsi="Arial" w:cs="Arial"/>
          <w:b/>
          <w:color w:val="000000"/>
          <w:sz w:val="24"/>
          <w:szCs w:val="24"/>
          <w:shd w:val="clear" w:color="auto" w:fill="FFFFFF"/>
        </w:rPr>
        <w:t xml:space="preserve">. </w:t>
      </w:r>
      <w:r w:rsidRPr="005D30E5">
        <w:rPr>
          <w:rFonts w:ascii="Arial" w:hAnsi="Arial" w:cs="Arial"/>
          <w:sz w:val="24"/>
          <w:szCs w:val="24"/>
        </w:rPr>
        <w:t xml:space="preserve">La ejecución presupuestal y los giros presentan avances del 57.7% y el 58,9% respectivamente, </w:t>
      </w:r>
      <w:r w:rsidR="00AC2F82">
        <w:rPr>
          <w:rFonts w:ascii="Arial" w:hAnsi="Arial" w:cs="Arial"/>
          <w:sz w:val="24"/>
          <w:szCs w:val="24"/>
        </w:rPr>
        <w:t>la cual se vio afectada</w:t>
      </w:r>
      <w:r w:rsidR="005D30E5">
        <w:rPr>
          <w:rFonts w:ascii="Arial" w:hAnsi="Arial" w:cs="Arial"/>
          <w:sz w:val="24"/>
          <w:szCs w:val="24"/>
        </w:rPr>
        <w:t>,</w:t>
      </w:r>
      <w:r w:rsidR="00AD5C42" w:rsidRPr="005D30E5">
        <w:rPr>
          <w:rFonts w:ascii="Arial" w:hAnsi="Arial" w:cs="Arial"/>
          <w:sz w:val="24"/>
          <w:szCs w:val="24"/>
        </w:rPr>
        <w:t xml:space="preserve"> </w:t>
      </w:r>
      <w:r w:rsidR="00AC2F82">
        <w:rPr>
          <w:rFonts w:ascii="Arial" w:hAnsi="Arial" w:cs="Arial"/>
          <w:sz w:val="24"/>
          <w:szCs w:val="24"/>
        </w:rPr>
        <w:t xml:space="preserve">en razón a que </w:t>
      </w:r>
      <w:r w:rsidRPr="005D30E5">
        <w:rPr>
          <w:rFonts w:ascii="Arial" w:hAnsi="Arial" w:cs="Arial"/>
          <w:sz w:val="24"/>
          <w:szCs w:val="24"/>
        </w:rPr>
        <w:t xml:space="preserve">durante el 2017, al presupuesto inicial de $26.781.529.844, se adicionaron recursos por valor de $81.735.307.870, durante los meses de mayo a agosto, para un total de $108.516.839.714; es decir se adicionó en un 305% el presupuesto, para la realización de </w:t>
      </w:r>
      <w:r w:rsidR="00AD5C42" w:rsidRPr="005D30E5">
        <w:rPr>
          <w:rFonts w:ascii="Arial" w:hAnsi="Arial" w:cs="Arial"/>
          <w:sz w:val="24"/>
          <w:szCs w:val="24"/>
        </w:rPr>
        <w:t xml:space="preserve">varios </w:t>
      </w:r>
      <w:r w:rsidRPr="005D30E5">
        <w:rPr>
          <w:rFonts w:ascii="Arial" w:hAnsi="Arial" w:cs="Arial"/>
          <w:sz w:val="24"/>
          <w:szCs w:val="24"/>
        </w:rPr>
        <w:t>proyectos.</w:t>
      </w:r>
    </w:p>
    <w:p w:rsidR="002F3CB6" w:rsidRPr="00E1728D" w:rsidRDefault="00B24A5E" w:rsidP="00087835">
      <w:pPr>
        <w:spacing w:after="0" w:line="240" w:lineRule="auto"/>
        <w:ind w:left="284"/>
        <w:jc w:val="both"/>
        <w:rPr>
          <w:rFonts w:ascii="Arial" w:hAnsi="Arial" w:cs="Arial"/>
          <w:color w:val="000000"/>
          <w:sz w:val="24"/>
          <w:szCs w:val="24"/>
          <w:shd w:val="clear" w:color="auto" w:fill="FFFFFF"/>
        </w:rPr>
      </w:pPr>
      <w:r w:rsidRPr="00E1728D">
        <w:rPr>
          <w:rFonts w:ascii="Arial" w:hAnsi="Arial" w:cs="Arial"/>
          <w:b/>
          <w:color w:val="000000"/>
          <w:sz w:val="24"/>
          <w:szCs w:val="24"/>
          <w:shd w:val="clear" w:color="auto" w:fill="FFFFFF"/>
        </w:rPr>
        <w:t>Categoría: Otra:</w:t>
      </w:r>
      <w:r w:rsidRPr="00E1728D">
        <w:rPr>
          <w:rFonts w:ascii="Arial" w:hAnsi="Arial" w:cs="Arial"/>
          <w:color w:val="000000"/>
          <w:sz w:val="24"/>
          <w:szCs w:val="24"/>
          <w:shd w:val="clear" w:color="auto" w:fill="FFFFFF"/>
        </w:rPr>
        <w:t xml:space="preserve"> </w:t>
      </w:r>
      <w:r w:rsidR="002F3CB6" w:rsidRPr="00E1728D">
        <w:rPr>
          <w:rFonts w:ascii="Arial" w:hAnsi="Arial" w:cs="Arial"/>
          <w:color w:val="000000"/>
          <w:sz w:val="24"/>
          <w:szCs w:val="24"/>
          <w:shd w:val="clear" w:color="auto" w:fill="FFFFFF"/>
        </w:rPr>
        <w:t>Retraso y/o incumplimiento en la ejecución presupuesta</w:t>
      </w:r>
      <w:r w:rsidR="00AD5C42" w:rsidRPr="00E1728D">
        <w:rPr>
          <w:rFonts w:ascii="Arial" w:hAnsi="Arial" w:cs="Arial"/>
          <w:color w:val="000000"/>
          <w:sz w:val="24"/>
          <w:szCs w:val="24"/>
          <w:shd w:val="clear" w:color="auto" w:fill="FFFFFF"/>
        </w:rPr>
        <w:t>l</w:t>
      </w:r>
      <w:r w:rsidR="005D30E5">
        <w:rPr>
          <w:rFonts w:ascii="Arial" w:hAnsi="Arial" w:cs="Arial"/>
          <w:color w:val="000000"/>
          <w:sz w:val="24"/>
          <w:szCs w:val="24"/>
          <w:shd w:val="clear" w:color="auto" w:fill="FFFFFF"/>
        </w:rPr>
        <w:t>.</w:t>
      </w:r>
    </w:p>
    <w:p w:rsidR="002F3CB6" w:rsidRPr="00E1728D" w:rsidRDefault="002F3CB6" w:rsidP="007B31D6">
      <w:pPr>
        <w:spacing w:after="0" w:line="240" w:lineRule="auto"/>
        <w:jc w:val="both"/>
        <w:rPr>
          <w:rFonts w:ascii="Arial" w:hAnsi="Arial" w:cs="Arial"/>
          <w:color w:val="000000"/>
          <w:sz w:val="24"/>
          <w:szCs w:val="24"/>
          <w:shd w:val="clear" w:color="auto" w:fill="FFFFFF"/>
        </w:rPr>
      </w:pPr>
    </w:p>
    <w:p w:rsidR="003013CB" w:rsidRDefault="002F3CB6" w:rsidP="00087835">
      <w:pPr>
        <w:pStyle w:val="Prrafodelista"/>
        <w:numPr>
          <w:ilvl w:val="0"/>
          <w:numId w:val="4"/>
        </w:numPr>
        <w:spacing w:after="0" w:line="240" w:lineRule="auto"/>
        <w:ind w:left="284" w:hanging="284"/>
        <w:jc w:val="both"/>
        <w:rPr>
          <w:rFonts w:ascii="Arial" w:hAnsi="Arial" w:cs="Arial"/>
          <w:color w:val="000000"/>
          <w:sz w:val="24"/>
          <w:szCs w:val="24"/>
          <w:shd w:val="clear" w:color="auto" w:fill="FFFFFF"/>
        </w:rPr>
      </w:pPr>
      <w:r w:rsidRPr="005D30E5">
        <w:rPr>
          <w:rFonts w:ascii="Arial" w:hAnsi="Arial" w:cs="Arial"/>
          <w:b/>
          <w:color w:val="000000"/>
          <w:sz w:val="24"/>
          <w:szCs w:val="24"/>
          <w:shd w:val="clear" w:color="auto" w:fill="FFFFFF"/>
        </w:rPr>
        <w:t>Observación o conclusión 3:</w:t>
      </w:r>
      <w:r w:rsidR="005D30E5">
        <w:rPr>
          <w:rFonts w:ascii="Arial" w:hAnsi="Arial" w:cs="Arial"/>
          <w:b/>
          <w:color w:val="000000"/>
          <w:sz w:val="24"/>
          <w:szCs w:val="24"/>
          <w:shd w:val="clear" w:color="auto" w:fill="FFFFFF"/>
        </w:rPr>
        <w:t xml:space="preserve"> </w:t>
      </w:r>
      <w:r w:rsidR="001A6F24" w:rsidRPr="005D30E5">
        <w:rPr>
          <w:rFonts w:ascii="Arial" w:hAnsi="Arial" w:cs="Arial"/>
          <w:color w:val="000000"/>
          <w:sz w:val="24"/>
          <w:szCs w:val="24"/>
          <w:shd w:val="clear" w:color="auto" w:fill="FFFFFF"/>
        </w:rPr>
        <w:t>En el análisis de</w:t>
      </w:r>
      <w:r w:rsidR="002F00FD" w:rsidRPr="005D30E5">
        <w:rPr>
          <w:rFonts w:ascii="Arial" w:hAnsi="Arial" w:cs="Arial"/>
          <w:color w:val="000000"/>
          <w:sz w:val="24"/>
          <w:szCs w:val="24"/>
          <w:shd w:val="clear" w:color="auto" w:fill="FFFFFF"/>
        </w:rPr>
        <w:t xml:space="preserve"> los contratos programados se observa un avance del 82.5%, sin embargo</w:t>
      </w:r>
      <w:r w:rsidR="00AD5C42" w:rsidRPr="005D30E5">
        <w:rPr>
          <w:rFonts w:ascii="Arial" w:hAnsi="Arial" w:cs="Arial"/>
          <w:color w:val="000000"/>
          <w:sz w:val="24"/>
          <w:szCs w:val="24"/>
          <w:shd w:val="clear" w:color="auto" w:fill="FFFFFF"/>
        </w:rPr>
        <w:t>,</w:t>
      </w:r>
      <w:r w:rsidR="002F00FD" w:rsidRPr="005D30E5">
        <w:rPr>
          <w:rFonts w:ascii="Arial" w:hAnsi="Arial" w:cs="Arial"/>
          <w:color w:val="000000"/>
          <w:sz w:val="24"/>
          <w:szCs w:val="24"/>
          <w:shd w:val="clear" w:color="auto" w:fill="FFFFFF"/>
        </w:rPr>
        <w:t xml:space="preserve"> en la ejecución presupu</w:t>
      </w:r>
      <w:r w:rsidR="00AD5C42" w:rsidRPr="005D30E5">
        <w:rPr>
          <w:rFonts w:ascii="Arial" w:hAnsi="Arial" w:cs="Arial"/>
          <w:color w:val="000000"/>
          <w:sz w:val="24"/>
          <w:szCs w:val="24"/>
          <w:shd w:val="clear" w:color="auto" w:fill="FFFFFF"/>
        </w:rPr>
        <w:t>e</w:t>
      </w:r>
      <w:r w:rsidR="002F00FD" w:rsidRPr="005D30E5">
        <w:rPr>
          <w:rFonts w:ascii="Arial" w:hAnsi="Arial" w:cs="Arial"/>
          <w:color w:val="000000"/>
          <w:sz w:val="24"/>
          <w:szCs w:val="24"/>
          <w:shd w:val="clear" w:color="auto" w:fill="FFFFFF"/>
        </w:rPr>
        <w:t xml:space="preserve">stal el avance es del 57.7%. </w:t>
      </w:r>
      <w:r w:rsidR="00F20BB0" w:rsidRPr="005D30E5">
        <w:rPr>
          <w:rFonts w:ascii="Arial" w:hAnsi="Arial" w:cs="Arial"/>
          <w:color w:val="000000"/>
          <w:sz w:val="24"/>
          <w:szCs w:val="24"/>
          <w:shd w:val="clear" w:color="auto" w:fill="FFFFFF"/>
        </w:rPr>
        <w:t>Lo anterior obedece a que se analiza el nú</w:t>
      </w:r>
      <w:r w:rsidR="004C59CB" w:rsidRPr="005D30E5">
        <w:rPr>
          <w:rFonts w:ascii="Arial" w:hAnsi="Arial" w:cs="Arial"/>
          <w:color w:val="000000"/>
          <w:sz w:val="24"/>
          <w:szCs w:val="24"/>
          <w:shd w:val="clear" w:color="auto" w:fill="FFFFFF"/>
        </w:rPr>
        <w:t>m</w:t>
      </w:r>
      <w:r w:rsidR="00F20BB0" w:rsidRPr="005D30E5">
        <w:rPr>
          <w:rFonts w:ascii="Arial" w:hAnsi="Arial" w:cs="Arial"/>
          <w:color w:val="000000"/>
          <w:sz w:val="24"/>
          <w:szCs w:val="24"/>
          <w:shd w:val="clear" w:color="auto" w:fill="FFFFFF"/>
        </w:rPr>
        <w:t>ero de contratos su</w:t>
      </w:r>
      <w:r w:rsidR="004C59CB" w:rsidRPr="005D30E5">
        <w:rPr>
          <w:rFonts w:ascii="Arial" w:hAnsi="Arial" w:cs="Arial"/>
          <w:color w:val="000000"/>
          <w:sz w:val="24"/>
          <w:szCs w:val="24"/>
          <w:shd w:val="clear" w:color="auto" w:fill="FFFFFF"/>
        </w:rPr>
        <w:t>s</w:t>
      </w:r>
      <w:r w:rsidR="00F20BB0" w:rsidRPr="005D30E5">
        <w:rPr>
          <w:rFonts w:ascii="Arial" w:hAnsi="Arial" w:cs="Arial"/>
          <w:color w:val="000000"/>
          <w:sz w:val="24"/>
          <w:szCs w:val="24"/>
          <w:shd w:val="clear" w:color="auto" w:fill="FFFFFF"/>
        </w:rPr>
        <w:t>critos más no su monto.</w:t>
      </w:r>
      <w:r w:rsidR="004C59CB" w:rsidRPr="005D30E5">
        <w:rPr>
          <w:rFonts w:ascii="Arial" w:hAnsi="Arial" w:cs="Arial"/>
          <w:color w:val="000000"/>
          <w:sz w:val="24"/>
          <w:szCs w:val="24"/>
          <w:shd w:val="clear" w:color="auto" w:fill="FFFFFF"/>
        </w:rPr>
        <w:t xml:space="preserve"> </w:t>
      </w:r>
    </w:p>
    <w:p w:rsidR="00BD5217" w:rsidRDefault="002F00FD" w:rsidP="00087835">
      <w:pPr>
        <w:spacing w:after="0" w:line="240" w:lineRule="auto"/>
        <w:ind w:left="284"/>
        <w:jc w:val="both"/>
        <w:rPr>
          <w:rFonts w:ascii="Arial" w:hAnsi="Arial" w:cs="Arial"/>
          <w:color w:val="000000"/>
          <w:sz w:val="24"/>
          <w:szCs w:val="24"/>
          <w:shd w:val="clear" w:color="auto" w:fill="FFFFFF"/>
        </w:rPr>
      </w:pPr>
      <w:r w:rsidRPr="003013CB">
        <w:rPr>
          <w:rFonts w:ascii="Arial" w:hAnsi="Arial" w:cs="Arial"/>
          <w:color w:val="000000"/>
          <w:sz w:val="24"/>
          <w:szCs w:val="24"/>
          <w:shd w:val="clear" w:color="auto" w:fill="FFFFFF"/>
        </w:rPr>
        <w:t xml:space="preserve">En el </w:t>
      </w:r>
      <w:r w:rsidR="002F3CB6" w:rsidRPr="003013CB">
        <w:rPr>
          <w:rFonts w:ascii="Arial" w:hAnsi="Arial" w:cs="Arial"/>
          <w:color w:val="000000"/>
          <w:sz w:val="24"/>
          <w:szCs w:val="24"/>
          <w:shd w:val="clear" w:color="auto" w:fill="FFFFFF"/>
        </w:rPr>
        <w:t>Plan de contratación</w:t>
      </w:r>
      <w:r w:rsidR="001A6F24" w:rsidRPr="003013CB">
        <w:rPr>
          <w:rFonts w:ascii="Arial" w:hAnsi="Arial" w:cs="Arial"/>
          <w:color w:val="000000"/>
          <w:sz w:val="24"/>
          <w:szCs w:val="24"/>
          <w:shd w:val="clear" w:color="auto" w:fill="FFFFFF"/>
        </w:rPr>
        <w:t xml:space="preserve"> se observa que la mayor cantidad de recursos por contratar</w:t>
      </w:r>
      <w:r w:rsidR="000E723B" w:rsidRPr="003013CB">
        <w:rPr>
          <w:rFonts w:ascii="Arial" w:hAnsi="Arial" w:cs="Arial"/>
          <w:color w:val="000000"/>
          <w:sz w:val="24"/>
          <w:szCs w:val="24"/>
          <w:shd w:val="clear" w:color="auto" w:fill="FFFFFF"/>
        </w:rPr>
        <w:t>, lo cual impacta directamente en la ejecución presupuestal</w:t>
      </w:r>
      <w:r w:rsidR="00DE005E" w:rsidRPr="003013CB">
        <w:rPr>
          <w:rFonts w:ascii="Arial" w:hAnsi="Arial" w:cs="Arial"/>
          <w:color w:val="000000"/>
          <w:sz w:val="24"/>
          <w:szCs w:val="24"/>
          <w:shd w:val="clear" w:color="auto" w:fill="FFFFFF"/>
        </w:rPr>
        <w:t>,</w:t>
      </w:r>
      <w:r w:rsidR="000E723B" w:rsidRPr="003013CB">
        <w:rPr>
          <w:rFonts w:ascii="Arial" w:hAnsi="Arial" w:cs="Arial"/>
          <w:color w:val="000000"/>
          <w:sz w:val="24"/>
          <w:szCs w:val="24"/>
          <w:shd w:val="clear" w:color="auto" w:fill="FFFFFF"/>
        </w:rPr>
        <w:t xml:space="preserve"> obedece a:</w:t>
      </w:r>
      <w:r w:rsidR="00BD5217">
        <w:rPr>
          <w:rFonts w:ascii="Arial" w:hAnsi="Arial" w:cs="Arial"/>
          <w:color w:val="000000"/>
          <w:sz w:val="24"/>
          <w:szCs w:val="24"/>
          <w:shd w:val="clear" w:color="auto" w:fill="FFFFFF"/>
        </w:rPr>
        <w:t xml:space="preserve"> </w:t>
      </w:r>
    </w:p>
    <w:p w:rsidR="00BD5217" w:rsidRPr="00BD5217" w:rsidRDefault="00BD5217" w:rsidP="00087835">
      <w:pPr>
        <w:pStyle w:val="Prrafodelista"/>
        <w:numPr>
          <w:ilvl w:val="0"/>
          <w:numId w:val="6"/>
        </w:numPr>
        <w:spacing w:after="0" w:line="240" w:lineRule="auto"/>
        <w:ind w:left="567" w:hanging="283"/>
        <w:jc w:val="both"/>
        <w:rPr>
          <w:rFonts w:ascii="Arial" w:hAnsi="Arial" w:cs="Arial"/>
          <w:color w:val="000000"/>
          <w:sz w:val="24"/>
          <w:szCs w:val="24"/>
          <w:shd w:val="clear" w:color="auto" w:fill="FFFFFF"/>
        </w:rPr>
      </w:pPr>
      <w:r w:rsidRPr="00BD5217">
        <w:rPr>
          <w:rFonts w:ascii="Arial" w:hAnsi="Arial" w:cs="Arial"/>
          <w:i/>
          <w:color w:val="000000"/>
          <w:sz w:val="24"/>
          <w:szCs w:val="24"/>
          <w:shd w:val="clear" w:color="auto" w:fill="FFFFFF"/>
        </w:rPr>
        <w:t>Estudios para formulación del Proyecto Alameda (Alcázares, Siete de Agosto y Patria)</w:t>
      </w:r>
      <w:r w:rsidRPr="00BD5217">
        <w:rPr>
          <w:rFonts w:ascii="Arial" w:hAnsi="Arial" w:cs="Arial"/>
          <w:color w:val="000000"/>
          <w:sz w:val="24"/>
          <w:szCs w:val="24"/>
          <w:shd w:val="clear" w:color="auto" w:fill="FFFFFF"/>
        </w:rPr>
        <w:t xml:space="preserve"> ($942.741.200),</w:t>
      </w:r>
      <w:r w:rsidR="000E723B" w:rsidRPr="00BD5217">
        <w:rPr>
          <w:rFonts w:ascii="Arial" w:hAnsi="Arial" w:cs="Arial"/>
          <w:color w:val="000000"/>
          <w:sz w:val="24"/>
          <w:szCs w:val="24"/>
          <w:shd w:val="clear" w:color="auto" w:fill="FFFFFF"/>
        </w:rPr>
        <w:t xml:space="preserve"> </w:t>
      </w:r>
    </w:p>
    <w:p w:rsidR="00BD5217" w:rsidRPr="00BD5217" w:rsidRDefault="000E723B" w:rsidP="00087835">
      <w:pPr>
        <w:pStyle w:val="Prrafodelista"/>
        <w:numPr>
          <w:ilvl w:val="0"/>
          <w:numId w:val="6"/>
        </w:numPr>
        <w:spacing w:after="0" w:line="240" w:lineRule="auto"/>
        <w:ind w:left="567" w:hanging="283"/>
        <w:jc w:val="both"/>
        <w:rPr>
          <w:rFonts w:ascii="Arial" w:hAnsi="Arial" w:cs="Arial"/>
          <w:color w:val="000000"/>
          <w:sz w:val="24"/>
          <w:szCs w:val="24"/>
          <w:shd w:val="clear" w:color="auto" w:fill="FFFFFF"/>
        </w:rPr>
      </w:pPr>
      <w:r w:rsidRPr="00BD5217">
        <w:rPr>
          <w:rFonts w:ascii="Arial" w:hAnsi="Arial" w:cs="Arial"/>
          <w:i/>
          <w:color w:val="000000"/>
          <w:sz w:val="24"/>
          <w:szCs w:val="24"/>
          <w:shd w:val="clear" w:color="auto" w:fill="FFFFFF"/>
        </w:rPr>
        <w:t xml:space="preserve">Estudios para formulación Plan Parcial Usme Central </w:t>
      </w:r>
      <w:r w:rsidRPr="00BD5217">
        <w:rPr>
          <w:rFonts w:ascii="Arial" w:hAnsi="Arial" w:cs="Arial"/>
          <w:color w:val="000000"/>
          <w:sz w:val="24"/>
          <w:szCs w:val="24"/>
          <w:shd w:val="clear" w:color="auto" w:fill="FFFFFF"/>
        </w:rPr>
        <w:t>($538.458.800)</w:t>
      </w:r>
    </w:p>
    <w:p w:rsidR="00BD5217" w:rsidRDefault="00BD1FAE" w:rsidP="00087835">
      <w:pPr>
        <w:pStyle w:val="Prrafodelista"/>
        <w:numPr>
          <w:ilvl w:val="0"/>
          <w:numId w:val="6"/>
        </w:numPr>
        <w:spacing w:after="0" w:line="240" w:lineRule="auto"/>
        <w:ind w:left="567" w:hanging="283"/>
        <w:jc w:val="both"/>
        <w:rPr>
          <w:rFonts w:ascii="Arial" w:hAnsi="Arial" w:cs="Arial"/>
          <w:color w:val="000000"/>
          <w:sz w:val="24"/>
          <w:szCs w:val="24"/>
          <w:shd w:val="clear" w:color="auto" w:fill="FFFFFF"/>
        </w:rPr>
      </w:pPr>
      <w:r w:rsidRPr="00BD5217">
        <w:rPr>
          <w:rFonts w:ascii="Arial" w:hAnsi="Arial" w:cs="Arial"/>
          <w:i/>
          <w:color w:val="000000"/>
          <w:sz w:val="24"/>
          <w:szCs w:val="24"/>
          <w:shd w:val="clear" w:color="auto" w:fill="FFFFFF"/>
        </w:rPr>
        <w:t>Prestación de servicios profesionales</w:t>
      </w:r>
      <w:r w:rsidR="00C64BB8" w:rsidRPr="00BD5217">
        <w:rPr>
          <w:rFonts w:ascii="Arial" w:hAnsi="Arial" w:cs="Arial"/>
          <w:i/>
          <w:color w:val="000000"/>
          <w:sz w:val="24"/>
          <w:szCs w:val="24"/>
          <w:shd w:val="clear" w:color="auto" w:fill="FFFFFF"/>
        </w:rPr>
        <w:t xml:space="preserve"> proyectos Empresa</w:t>
      </w:r>
      <w:r w:rsidRPr="00BD5217">
        <w:rPr>
          <w:rFonts w:ascii="Arial" w:hAnsi="Arial" w:cs="Arial"/>
          <w:color w:val="000000"/>
          <w:sz w:val="24"/>
          <w:szCs w:val="24"/>
          <w:shd w:val="clear" w:color="auto" w:fill="FFFFFF"/>
        </w:rPr>
        <w:t xml:space="preserve"> </w:t>
      </w:r>
      <w:r w:rsidR="00C64BB8" w:rsidRPr="00BD5217">
        <w:rPr>
          <w:rFonts w:ascii="Arial" w:hAnsi="Arial" w:cs="Arial"/>
          <w:color w:val="000000"/>
          <w:sz w:val="24"/>
          <w:szCs w:val="24"/>
          <w:shd w:val="clear" w:color="auto" w:fill="FFFFFF"/>
        </w:rPr>
        <w:t>(</w:t>
      </w:r>
      <w:r w:rsidRPr="00BD5217">
        <w:rPr>
          <w:rFonts w:ascii="Arial" w:hAnsi="Arial" w:cs="Arial"/>
          <w:color w:val="000000"/>
          <w:sz w:val="24"/>
          <w:szCs w:val="24"/>
          <w:shd w:val="clear" w:color="auto" w:fill="FFFFFF"/>
        </w:rPr>
        <w:t>$365.563.835</w:t>
      </w:r>
      <w:r w:rsidR="00C64BB8" w:rsidRPr="00BD5217">
        <w:rPr>
          <w:rFonts w:ascii="Arial" w:hAnsi="Arial" w:cs="Arial"/>
          <w:color w:val="000000"/>
          <w:sz w:val="24"/>
          <w:szCs w:val="24"/>
          <w:shd w:val="clear" w:color="auto" w:fill="FFFFFF"/>
        </w:rPr>
        <w:t>)</w:t>
      </w:r>
      <w:r w:rsidR="000E723B" w:rsidRPr="00BD5217">
        <w:rPr>
          <w:rFonts w:ascii="Arial" w:hAnsi="Arial" w:cs="Arial"/>
          <w:color w:val="000000"/>
          <w:sz w:val="24"/>
          <w:szCs w:val="24"/>
          <w:shd w:val="clear" w:color="auto" w:fill="FFFFFF"/>
        </w:rPr>
        <w:t xml:space="preserve"> </w:t>
      </w:r>
      <w:r w:rsidR="000E723B" w:rsidRPr="00BD5217">
        <w:rPr>
          <w:rFonts w:ascii="Arial" w:hAnsi="Arial" w:cs="Arial"/>
          <w:i/>
          <w:color w:val="000000"/>
          <w:sz w:val="24"/>
          <w:szCs w:val="24"/>
          <w:shd w:val="clear" w:color="auto" w:fill="FFFFFF"/>
        </w:rPr>
        <w:t>Contar con presupuesto para caja menor de inversión para la empresa para el mes de febrero de la vigencia 2017</w:t>
      </w:r>
      <w:r w:rsidR="000E723B" w:rsidRPr="00BD5217">
        <w:rPr>
          <w:rFonts w:ascii="Arial" w:hAnsi="Arial" w:cs="Arial"/>
          <w:i/>
          <w:sz w:val="24"/>
          <w:szCs w:val="24"/>
        </w:rPr>
        <w:t xml:space="preserve"> </w:t>
      </w:r>
      <w:r w:rsidR="000E723B" w:rsidRPr="00BD5217">
        <w:rPr>
          <w:rFonts w:ascii="Arial" w:hAnsi="Arial" w:cs="Arial"/>
          <w:color w:val="000000"/>
          <w:sz w:val="24"/>
          <w:szCs w:val="24"/>
          <w:shd w:val="clear" w:color="auto" w:fill="FFFFFF"/>
        </w:rPr>
        <w:t>($55.684.029)</w:t>
      </w:r>
    </w:p>
    <w:p w:rsidR="00087835" w:rsidRPr="00087835" w:rsidRDefault="00087835" w:rsidP="00087835">
      <w:pPr>
        <w:spacing w:after="0" w:line="240" w:lineRule="auto"/>
        <w:jc w:val="both"/>
        <w:rPr>
          <w:rFonts w:ascii="Arial" w:hAnsi="Arial" w:cs="Arial"/>
          <w:color w:val="000000"/>
          <w:sz w:val="24"/>
          <w:szCs w:val="24"/>
          <w:shd w:val="clear" w:color="auto" w:fill="FFFFFF"/>
        </w:rPr>
      </w:pPr>
    </w:p>
    <w:p w:rsidR="000E723B" w:rsidRPr="003013CB" w:rsidRDefault="0012066D" w:rsidP="00087835">
      <w:pPr>
        <w:spacing w:after="0" w:line="240" w:lineRule="auto"/>
        <w:ind w:left="28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Esta</w:t>
      </w:r>
      <w:r w:rsidR="004C59CB" w:rsidRPr="003013CB">
        <w:rPr>
          <w:rFonts w:ascii="Arial" w:hAnsi="Arial" w:cs="Arial"/>
          <w:color w:val="000000"/>
          <w:sz w:val="24"/>
          <w:szCs w:val="24"/>
          <w:shd w:val="clear" w:color="auto" w:fill="FFFFFF"/>
        </w:rPr>
        <w:t xml:space="preserve"> sumatoria obedece al 42.7% restante de recursos asignados</w:t>
      </w:r>
      <w:r w:rsidR="00BD5217">
        <w:rPr>
          <w:rFonts w:ascii="Arial" w:hAnsi="Arial" w:cs="Arial"/>
          <w:color w:val="000000"/>
          <w:sz w:val="24"/>
          <w:szCs w:val="24"/>
          <w:shd w:val="clear" w:color="auto" w:fill="FFFFFF"/>
        </w:rPr>
        <w:t>,</w:t>
      </w:r>
      <w:r w:rsidR="004C59CB" w:rsidRPr="003013CB">
        <w:rPr>
          <w:rFonts w:ascii="Arial" w:hAnsi="Arial" w:cs="Arial"/>
          <w:color w:val="000000"/>
          <w:sz w:val="24"/>
          <w:szCs w:val="24"/>
          <w:shd w:val="clear" w:color="auto" w:fill="FFFFFF"/>
        </w:rPr>
        <w:t xml:space="preserve"> que están pendientes de contratar.</w:t>
      </w:r>
    </w:p>
    <w:p w:rsidR="002F00FD" w:rsidRPr="00E1728D" w:rsidRDefault="002F00FD" w:rsidP="00087835">
      <w:pPr>
        <w:spacing w:after="0" w:line="240" w:lineRule="auto"/>
        <w:ind w:left="284"/>
        <w:jc w:val="both"/>
        <w:rPr>
          <w:rFonts w:ascii="Arial" w:hAnsi="Arial" w:cs="Arial"/>
          <w:sz w:val="24"/>
          <w:szCs w:val="24"/>
        </w:rPr>
      </w:pPr>
      <w:r w:rsidRPr="00E1728D">
        <w:rPr>
          <w:rFonts w:ascii="Arial" w:hAnsi="Arial" w:cs="Arial"/>
          <w:b/>
          <w:color w:val="000000"/>
          <w:sz w:val="24"/>
          <w:szCs w:val="24"/>
          <w:shd w:val="clear" w:color="auto" w:fill="FFFFFF"/>
        </w:rPr>
        <w:t>Categoría: Otra:</w:t>
      </w:r>
      <w:r w:rsidRPr="00E1728D">
        <w:rPr>
          <w:rFonts w:ascii="Arial" w:hAnsi="Arial" w:cs="Arial"/>
          <w:color w:val="000000"/>
          <w:sz w:val="24"/>
          <w:szCs w:val="24"/>
          <w:shd w:val="clear" w:color="auto" w:fill="FFFFFF"/>
        </w:rPr>
        <w:t xml:space="preserve"> </w:t>
      </w:r>
      <w:r w:rsidR="004C59CB" w:rsidRPr="00E1728D">
        <w:rPr>
          <w:rFonts w:ascii="Arial" w:hAnsi="Arial" w:cs="Arial"/>
          <w:color w:val="000000"/>
          <w:sz w:val="24"/>
          <w:szCs w:val="24"/>
          <w:shd w:val="clear" w:color="auto" w:fill="FFFFFF"/>
        </w:rPr>
        <w:t xml:space="preserve">A pesar del porcentaje </w:t>
      </w:r>
      <w:r w:rsidR="00CB7E3D" w:rsidRPr="00E1728D">
        <w:rPr>
          <w:rFonts w:ascii="Arial" w:hAnsi="Arial" w:cs="Arial"/>
          <w:color w:val="000000"/>
          <w:sz w:val="24"/>
          <w:szCs w:val="24"/>
          <w:shd w:val="clear" w:color="auto" w:fill="FFFFFF"/>
        </w:rPr>
        <w:t>adecuado</w:t>
      </w:r>
      <w:r w:rsidR="004C59CB" w:rsidRPr="00E1728D">
        <w:rPr>
          <w:rFonts w:ascii="Arial" w:hAnsi="Arial" w:cs="Arial"/>
          <w:color w:val="000000"/>
          <w:sz w:val="24"/>
          <w:szCs w:val="24"/>
          <w:shd w:val="clear" w:color="auto" w:fill="FFFFFF"/>
        </w:rPr>
        <w:t xml:space="preserve"> para el corte del informe</w:t>
      </w:r>
      <w:r w:rsidR="00CB7E3D" w:rsidRPr="00E1728D">
        <w:rPr>
          <w:rFonts w:ascii="Arial" w:hAnsi="Arial" w:cs="Arial"/>
          <w:color w:val="000000"/>
          <w:sz w:val="24"/>
          <w:szCs w:val="24"/>
          <w:shd w:val="clear" w:color="auto" w:fill="FFFFFF"/>
        </w:rPr>
        <w:t>,</w:t>
      </w:r>
      <w:r w:rsidR="004C59CB" w:rsidRPr="00E1728D">
        <w:rPr>
          <w:rFonts w:ascii="Arial" w:hAnsi="Arial" w:cs="Arial"/>
          <w:color w:val="000000"/>
          <w:sz w:val="24"/>
          <w:szCs w:val="24"/>
          <w:shd w:val="clear" w:color="auto" w:fill="FFFFFF"/>
        </w:rPr>
        <w:t xml:space="preserve"> del número de contratos suscritos, </w:t>
      </w:r>
      <w:r w:rsidR="00CB7E3D" w:rsidRPr="00E1728D">
        <w:rPr>
          <w:rFonts w:ascii="Arial" w:hAnsi="Arial" w:cs="Arial"/>
          <w:color w:val="000000"/>
          <w:sz w:val="24"/>
          <w:szCs w:val="24"/>
          <w:shd w:val="clear" w:color="auto" w:fill="FFFFFF"/>
        </w:rPr>
        <w:t>l</w:t>
      </w:r>
      <w:r w:rsidRPr="00E1728D">
        <w:rPr>
          <w:rFonts w:ascii="Arial" w:hAnsi="Arial" w:cs="Arial"/>
          <w:color w:val="000000"/>
          <w:sz w:val="24"/>
          <w:szCs w:val="24"/>
          <w:shd w:val="clear" w:color="auto" w:fill="FFFFFF"/>
        </w:rPr>
        <w:t>a ejecución presupuestal</w:t>
      </w:r>
      <w:r w:rsidR="00CB7E3D" w:rsidRPr="00E1728D">
        <w:rPr>
          <w:rFonts w:ascii="Arial" w:hAnsi="Arial" w:cs="Arial"/>
          <w:color w:val="000000"/>
          <w:sz w:val="24"/>
          <w:szCs w:val="24"/>
          <w:shd w:val="clear" w:color="auto" w:fill="FFFFFF"/>
        </w:rPr>
        <w:t xml:space="preserve"> relacionada es baja y </w:t>
      </w:r>
      <w:r w:rsidRPr="00E1728D">
        <w:rPr>
          <w:rFonts w:ascii="Arial" w:hAnsi="Arial" w:cs="Arial"/>
          <w:color w:val="000000"/>
          <w:sz w:val="24"/>
          <w:szCs w:val="24"/>
          <w:shd w:val="clear" w:color="auto" w:fill="FFFFFF"/>
        </w:rPr>
        <w:t>no es coherente con la ejecución</w:t>
      </w:r>
      <w:r w:rsidR="00CB7E3D" w:rsidRPr="00E1728D">
        <w:rPr>
          <w:rFonts w:ascii="Arial" w:hAnsi="Arial" w:cs="Arial"/>
          <w:color w:val="000000"/>
          <w:sz w:val="24"/>
          <w:szCs w:val="24"/>
          <w:shd w:val="clear" w:color="auto" w:fill="FFFFFF"/>
        </w:rPr>
        <w:t xml:space="preserve"> adecuada que presenta el avance de las metas físicas. </w:t>
      </w:r>
    </w:p>
    <w:p w:rsidR="00B24A5E" w:rsidRPr="00E1728D" w:rsidRDefault="00B24A5E" w:rsidP="007B31D6">
      <w:pPr>
        <w:spacing w:after="0" w:line="240" w:lineRule="auto"/>
        <w:jc w:val="both"/>
        <w:rPr>
          <w:rFonts w:ascii="Arial" w:hAnsi="Arial" w:cs="Arial"/>
          <w:sz w:val="24"/>
          <w:szCs w:val="24"/>
        </w:rPr>
      </w:pPr>
    </w:p>
    <w:p w:rsidR="00AD5C42" w:rsidRDefault="00AD5C42" w:rsidP="007B31D6">
      <w:pPr>
        <w:spacing w:after="0" w:line="240" w:lineRule="auto"/>
        <w:jc w:val="both"/>
        <w:rPr>
          <w:rFonts w:ascii="Arial" w:hAnsi="Arial" w:cs="Arial"/>
          <w:b/>
          <w:color w:val="000000"/>
          <w:sz w:val="24"/>
          <w:szCs w:val="24"/>
          <w:u w:val="single"/>
          <w:shd w:val="clear" w:color="auto" w:fill="FFFFFF"/>
        </w:rPr>
      </w:pPr>
      <w:r w:rsidRPr="00F42F67">
        <w:rPr>
          <w:rFonts w:ascii="Arial" w:hAnsi="Arial" w:cs="Arial"/>
          <w:b/>
          <w:color w:val="000000"/>
          <w:sz w:val="24"/>
          <w:szCs w:val="24"/>
          <w:u w:val="single"/>
          <w:shd w:val="clear" w:color="auto" w:fill="FFFFFF"/>
        </w:rPr>
        <w:t>Recomendaciones</w:t>
      </w:r>
      <w:r w:rsidR="0012066D">
        <w:rPr>
          <w:rFonts w:ascii="Arial" w:hAnsi="Arial" w:cs="Arial"/>
          <w:b/>
          <w:color w:val="000000"/>
          <w:sz w:val="24"/>
          <w:szCs w:val="24"/>
          <w:u w:val="single"/>
          <w:shd w:val="clear" w:color="auto" w:fill="FFFFFF"/>
        </w:rPr>
        <w:t>.</w:t>
      </w:r>
    </w:p>
    <w:p w:rsidR="0012066D" w:rsidRPr="0012066D" w:rsidRDefault="0012066D" w:rsidP="007B31D6">
      <w:pPr>
        <w:spacing w:after="0" w:line="240" w:lineRule="auto"/>
        <w:jc w:val="both"/>
        <w:rPr>
          <w:rFonts w:ascii="Arial" w:hAnsi="Arial" w:cs="Arial"/>
          <w:b/>
          <w:color w:val="000000"/>
          <w:sz w:val="24"/>
          <w:szCs w:val="24"/>
          <w:u w:val="single"/>
          <w:shd w:val="clear" w:color="auto" w:fill="FFFFFF"/>
        </w:rPr>
      </w:pPr>
    </w:p>
    <w:p w:rsidR="00C33025" w:rsidRPr="00F42F67" w:rsidRDefault="00AD5C42" w:rsidP="00087835">
      <w:pPr>
        <w:pStyle w:val="Prrafodelista"/>
        <w:numPr>
          <w:ilvl w:val="0"/>
          <w:numId w:val="5"/>
        </w:numPr>
        <w:spacing w:after="0" w:line="240" w:lineRule="auto"/>
        <w:ind w:left="284" w:hanging="284"/>
        <w:jc w:val="both"/>
        <w:rPr>
          <w:rFonts w:ascii="Arial" w:hAnsi="Arial" w:cs="Arial"/>
          <w:b/>
          <w:sz w:val="24"/>
          <w:szCs w:val="24"/>
        </w:rPr>
      </w:pPr>
      <w:r w:rsidRPr="0012066D">
        <w:rPr>
          <w:rFonts w:ascii="Arial" w:hAnsi="Arial" w:cs="Arial"/>
          <w:b/>
          <w:color w:val="000000"/>
          <w:sz w:val="24"/>
          <w:szCs w:val="24"/>
          <w:shd w:val="clear" w:color="auto" w:fill="FFFFFF"/>
        </w:rPr>
        <w:t>Recomenda</w:t>
      </w:r>
      <w:r w:rsidRPr="00F42F67">
        <w:rPr>
          <w:rFonts w:ascii="Arial" w:hAnsi="Arial" w:cs="Arial"/>
          <w:b/>
          <w:color w:val="000000"/>
          <w:sz w:val="24"/>
          <w:szCs w:val="24"/>
          <w:shd w:val="clear" w:color="auto" w:fill="FFFFFF"/>
        </w:rPr>
        <w:t>ción 1</w:t>
      </w:r>
      <w:r w:rsidR="00F42F67" w:rsidRPr="00F42F67">
        <w:rPr>
          <w:rFonts w:ascii="Arial" w:hAnsi="Arial" w:cs="Arial"/>
          <w:b/>
          <w:color w:val="000000"/>
          <w:sz w:val="24"/>
          <w:szCs w:val="24"/>
          <w:shd w:val="clear" w:color="auto" w:fill="FFFFFF"/>
        </w:rPr>
        <w:t>.</w:t>
      </w:r>
      <w:r w:rsidR="00F42F67" w:rsidRPr="00F42F67">
        <w:rPr>
          <w:rFonts w:ascii="Arial" w:hAnsi="Arial" w:cs="Arial"/>
          <w:color w:val="000000"/>
          <w:sz w:val="24"/>
          <w:szCs w:val="24"/>
          <w:shd w:val="clear" w:color="auto" w:fill="FFFFFF"/>
        </w:rPr>
        <w:t xml:space="preserve"> </w:t>
      </w:r>
      <w:r w:rsidR="00C33025" w:rsidRPr="00F42F67">
        <w:rPr>
          <w:rFonts w:ascii="Arial" w:hAnsi="Arial" w:cs="Arial"/>
          <w:color w:val="000000"/>
          <w:sz w:val="24"/>
          <w:szCs w:val="24"/>
          <w:shd w:val="clear" w:color="auto" w:fill="FFFFFF"/>
        </w:rPr>
        <w:t xml:space="preserve">Establecer seguimiento detallado quincenal de las acciones que se deben realizar para lograr el cumplimiento </w:t>
      </w:r>
      <w:r w:rsidR="00CB7E3D" w:rsidRPr="00F42F67">
        <w:rPr>
          <w:rFonts w:ascii="Arial" w:hAnsi="Arial" w:cs="Arial"/>
          <w:color w:val="000000"/>
          <w:sz w:val="24"/>
          <w:szCs w:val="24"/>
          <w:shd w:val="clear" w:color="auto" w:fill="FFFFFF"/>
        </w:rPr>
        <w:t>total de los proyectado de las</w:t>
      </w:r>
      <w:r w:rsidR="00C33025" w:rsidRPr="00F42F67">
        <w:rPr>
          <w:rFonts w:ascii="Arial" w:hAnsi="Arial" w:cs="Arial"/>
          <w:color w:val="000000"/>
          <w:sz w:val="24"/>
          <w:szCs w:val="24"/>
          <w:shd w:val="clear" w:color="auto" w:fill="FFFFFF"/>
        </w:rPr>
        <w:t xml:space="preserve"> meta</w:t>
      </w:r>
      <w:r w:rsidR="00CB7E3D" w:rsidRPr="00F42F67">
        <w:rPr>
          <w:rFonts w:ascii="Arial" w:hAnsi="Arial" w:cs="Arial"/>
          <w:color w:val="000000"/>
          <w:sz w:val="24"/>
          <w:szCs w:val="24"/>
          <w:shd w:val="clear" w:color="auto" w:fill="FFFFFF"/>
        </w:rPr>
        <w:t>s</w:t>
      </w:r>
      <w:r w:rsidR="00C33025" w:rsidRPr="00F42F67">
        <w:rPr>
          <w:rFonts w:ascii="Arial" w:hAnsi="Arial" w:cs="Arial"/>
          <w:color w:val="000000"/>
          <w:sz w:val="24"/>
          <w:szCs w:val="24"/>
          <w:shd w:val="clear" w:color="auto" w:fill="FFFFFF"/>
        </w:rPr>
        <w:t xml:space="preserve"> física</w:t>
      </w:r>
      <w:r w:rsidR="00CB7E3D" w:rsidRPr="00F42F67">
        <w:rPr>
          <w:rFonts w:ascii="Arial" w:hAnsi="Arial" w:cs="Arial"/>
          <w:color w:val="000000"/>
          <w:sz w:val="24"/>
          <w:szCs w:val="24"/>
          <w:shd w:val="clear" w:color="auto" w:fill="FFFFFF"/>
        </w:rPr>
        <w:t>s</w:t>
      </w:r>
      <w:r w:rsidR="00C33025" w:rsidRPr="00F42F67">
        <w:rPr>
          <w:rFonts w:ascii="Arial" w:hAnsi="Arial" w:cs="Arial"/>
          <w:color w:val="000000"/>
          <w:sz w:val="24"/>
          <w:szCs w:val="24"/>
          <w:shd w:val="clear" w:color="auto" w:fill="FFFFFF"/>
        </w:rPr>
        <w:t xml:space="preserve"> de los proyectos de inversión, </w:t>
      </w:r>
      <w:r w:rsidR="00CB7E3D" w:rsidRPr="00F42F67">
        <w:rPr>
          <w:rFonts w:ascii="Arial" w:hAnsi="Arial" w:cs="Arial"/>
          <w:color w:val="000000"/>
          <w:sz w:val="24"/>
          <w:szCs w:val="24"/>
          <w:shd w:val="clear" w:color="auto" w:fill="FFFFFF"/>
        </w:rPr>
        <w:t xml:space="preserve">que a la fecha de corte presenta un comportamiento adecuado, </w:t>
      </w:r>
      <w:r w:rsidR="00C33025" w:rsidRPr="00F42F67">
        <w:rPr>
          <w:rFonts w:ascii="Arial" w:hAnsi="Arial" w:cs="Arial"/>
          <w:color w:val="000000"/>
          <w:sz w:val="24"/>
          <w:szCs w:val="24"/>
          <w:shd w:val="clear" w:color="auto" w:fill="FFFFFF"/>
        </w:rPr>
        <w:t>dado que se dio inicio al último trimestre del año y su logro est</w:t>
      </w:r>
      <w:r w:rsidR="00E268FC" w:rsidRPr="00F42F67">
        <w:rPr>
          <w:rFonts w:ascii="Arial" w:hAnsi="Arial" w:cs="Arial"/>
          <w:color w:val="000000"/>
          <w:sz w:val="24"/>
          <w:szCs w:val="24"/>
          <w:shd w:val="clear" w:color="auto" w:fill="FFFFFF"/>
        </w:rPr>
        <w:t>á</w:t>
      </w:r>
      <w:r w:rsidR="00C33025" w:rsidRPr="00F42F67">
        <w:rPr>
          <w:rFonts w:ascii="Arial" w:hAnsi="Arial" w:cs="Arial"/>
          <w:color w:val="000000"/>
          <w:sz w:val="24"/>
          <w:szCs w:val="24"/>
          <w:shd w:val="clear" w:color="auto" w:fill="FFFFFF"/>
        </w:rPr>
        <w:t xml:space="preserve"> proyectado </w:t>
      </w:r>
      <w:r w:rsidR="006178E0" w:rsidRPr="00F42F67">
        <w:rPr>
          <w:rFonts w:ascii="Arial" w:hAnsi="Arial" w:cs="Arial"/>
          <w:color w:val="000000"/>
          <w:sz w:val="24"/>
          <w:szCs w:val="24"/>
          <w:shd w:val="clear" w:color="auto" w:fill="FFFFFF"/>
        </w:rPr>
        <w:t xml:space="preserve">con cumplimiento del 100% </w:t>
      </w:r>
      <w:r w:rsidR="00C33025" w:rsidRPr="00F42F67">
        <w:rPr>
          <w:rFonts w:ascii="Arial" w:hAnsi="Arial" w:cs="Arial"/>
          <w:color w:val="000000"/>
          <w:sz w:val="24"/>
          <w:szCs w:val="24"/>
          <w:shd w:val="clear" w:color="auto" w:fill="FFFFFF"/>
        </w:rPr>
        <w:t>a diciembre 31 de la vigencia.</w:t>
      </w:r>
    </w:p>
    <w:p w:rsidR="00AD5C42" w:rsidRPr="00F42F67" w:rsidRDefault="00C33025" w:rsidP="00087835">
      <w:pPr>
        <w:spacing w:after="0" w:line="240" w:lineRule="auto"/>
        <w:ind w:left="284"/>
        <w:jc w:val="both"/>
        <w:rPr>
          <w:rFonts w:ascii="Arial" w:hAnsi="Arial" w:cs="Arial"/>
          <w:sz w:val="24"/>
          <w:szCs w:val="24"/>
        </w:rPr>
      </w:pPr>
      <w:r w:rsidRPr="00E1728D">
        <w:rPr>
          <w:rFonts w:ascii="Arial" w:hAnsi="Arial" w:cs="Arial"/>
          <w:b/>
          <w:color w:val="000000"/>
          <w:sz w:val="24"/>
          <w:szCs w:val="24"/>
          <w:shd w:val="clear" w:color="auto" w:fill="FFFFFF"/>
        </w:rPr>
        <w:t>Categoría:</w:t>
      </w:r>
      <w:r w:rsidRPr="00E1728D">
        <w:rPr>
          <w:rFonts w:ascii="Arial" w:hAnsi="Arial" w:cs="Arial"/>
          <w:color w:val="000000"/>
          <w:sz w:val="24"/>
          <w:szCs w:val="24"/>
          <w:shd w:val="clear" w:color="auto" w:fill="FFFFFF"/>
        </w:rPr>
        <w:t xml:space="preserve"> </w:t>
      </w:r>
      <w:r w:rsidR="00AD5C42" w:rsidRPr="00F42F67">
        <w:rPr>
          <w:rFonts w:ascii="Arial" w:hAnsi="Arial" w:cs="Arial"/>
          <w:sz w:val="24"/>
          <w:szCs w:val="24"/>
        </w:rPr>
        <w:t xml:space="preserve">Mantener monitoreo constante y periódico del seguimiento de presupuesto, contratación y cumplimiento de las metas de los proyectos de inversión </w:t>
      </w:r>
    </w:p>
    <w:p w:rsidR="00AD5C42" w:rsidRDefault="00AD5C42" w:rsidP="007B31D6">
      <w:pPr>
        <w:spacing w:after="0" w:line="240" w:lineRule="auto"/>
        <w:jc w:val="both"/>
        <w:rPr>
          <w:rFonts w:ascii="Arial" w:hAnsi="Arial" w:cs="Arial"/>
          <w:b/>
          <w:sz w:val="24"/>
          <w:szCs w:val="24"/>
        </w:rPr>
      </w:pPr>
    </w:p>
    <w:p w:rsidR="00070BCA" w:rsidRDefault="00070BCA" w:rsidP="007B31D6">
      <w:pPr>
        <w:spacing w:after="0" w:line="240" w:lineRule="auto"/>
        <w:jc w:val="both"/>
        <w:rPr>
          <w:rFonts w:ascii="Arial" w:hAnsi="Arial" w:cs="Arial"/>
          <w:b/>
          <w:sz w:val="24"/>
          <w:szCs w:val="24"/>
        </w:rPr>
      </w:pPr>
    </w:p>
    <w:p w:rsidR="00E268FC" w:rsidRDefault="00AD5C42" w:rsidP="00087835">
      <w:pPr>
        <w:pStyle w:val="Prrafodelista"/>
        <w:numPr>
          <w:ilvl w:val="0"/>
          <w:numId w:val="5"/>
        </w:numPr>
        <w:spacing w:after="0" w:line="240" w:lineRule="auto"/>
        <w:ind w:left="284" w:hanging="284"/>
        <w:jc w:val="both"/>
        <w:rPr>
          <w:rFonts w:ascii="Arial" w:hAnsi="Arial" w:cs="Arial"/>
          <w:color w:val="000000"/>
          <w:sz w:val="24"/>
          <w:szCs w:val="24"/>
          <w:shd w:val="clear" w:color="auto" w:fill="FFFFFF"/>
        </w:rPr>
      </w:pPr>
      <w:r w:rsidRPr="00F42F67">
        <w:rPr>
          <w:rFonts w:ascii="Arial" w:hAnsi="Arial" w:cs="Arial"/>
          <w:b/>
          <w:color w:val="000000"/>
          <w:sz w:val="24"/>
          <w:szCs w:val="24"/>
          <w:shd w:val="clear" w:color="auto" w:fill="FFFFFF"/>
        </w:rPr>
        <w:lastRenderedPageBreak/>
        <w:t>Recomendación 2</w:t>
      </w:r>
      <w:r w:rsidR="00F42F67" w:rsidRPr="00F42F67">
        <w:rPr>
          <w:rFonts w:ascii="Arial" w:hAnsi="Arial" w:cs="Arial"/>
          <w:b/>
          <w:color w:val="000000"/>
          <w:sz w:val="24"/>
          <w:szCs w:val="24"/>
          <w:shd w:val="clear" w:color="auto" w:fill="FFFFFF"/>
        </w:rPr>
        <w:t xml:space="preserve">. </w:t>
      </w:r>
      <w:r w:rsidR="00E268FC" w:rsidRPr="00F42F67">
        <w:rPr>
          <w:rFonts w:ascii="Arial" w:hAnsi="Arial" w:cs="Arial"/>
          <w:color w:val="000000"/>
          <w:sz w:val="24"/>
          <w:szCs w:val="24"/>
          <w:shd w:val="clear" w:color="auto" w:fill="FFFFFF"/>
        </w:rPr>
        <w:t>Establecer seguimiento detallado quincenal de las acciones que se deben realizar para lograr el cumplimiento del 100% de la ejecución presupuestal, documentando al final de la vigencia el comportamiento de asignación de recursos, específicamente para este caso en que fueron adicionados recurso durante la vigencia; así mismo, en caso de no lograr el 100% en la ejecución presupuestal citar las causas de este hecho, dado que se dio inicio al último trimestre del año y su logro</w:t>
      </w:r>
      <w:r w:rsidR="006178E0" w:rsidRPr="00F42F67">
        <w:rPr>
          <w:rFonts w:ascii="Arial" w:hAnsi="Arial" w:cs="Arial"/>
          <w:color w:val="000000"/>
          <w:sz w:val="24"/>
          <w:szCs w:val="24"/>
          <w:shd w:val="clear" w:color="auto" w:fill="FFFFFF"/>
        </w:rPr>
        <w:t xml:space="preserve"> planeado del 100%</w:t>
      </w:r>
      <w:r w:rsidR="00E268FC" w:rsidRPr="00F42F67">
        <w:rPr>
          <w:rFonts w:ascii="Arial" w:hAnsi="Arial" w:cs="Arial"/>
          <w:color w:val="000000"/>
          <w:sz w:val="24"/>
          <w:szCs w:val="24"/>
          <w:shd w:val="clear" w:color="auto" w:fill="FFFFFF"/>
        </w:rPr>
        <w:t xml:space="preserve"> está proyectado a diciembre 31 de la vigencia.</w:t>
      </w:r>
    </w:p>
    <w:p w:rsidR="00AD5C42" w:rsidRPr="00F42F67" w:rsidRDefault="00C33025" w:rsidP="00087835">
      <w:pPr>
        <w:spacing w:after="0" w:line="240" w:lineRule="auto"/>
        <w:ind w:left="284"/>
        <w:jc w:val="both"/>
        <w:rPr>
          <w:rFonts w:ascii="Arial" w:hAnsi="Arial" w:cs="Arial"/>
          <w:color w:val="000000"/>
          <w:sz w:val="24"/>
          <w:szCs w:val="24"/>
          <w:shd w:val="clear" w:color="auto" w:fill="FFFFFF"/>
        </w:rPr>
      </w:pPr>
      <w:r w:rsidRPr="00E1728D">
        <w:rPr>
          <w:rFonts w:ascii="Arial" w:hAnsi="Arial" w:cs="Arial"/>
          <w:b/>
          <w:color w:val="000000"/>
          <w:sz w:val="24"/>
          <w:szCs w:val="24"/>
          <w:shd w:val="clear" w:color="auto" w:fill="FFFFFF"/>
        </w:rPr>
        <w:t>Categoría:</w:t>
      </w:r>
      <w:r w:rsidRPr="00E1728D">
        <w:rPr>
          <w:rFonts w:ascii="Arial" w:hAnsi="Arial" w:cs="Arial"/>
          <w:color w:val="000000"/>
          <w:sz w:val="24"/>
          <w:szCs w:val="24"/>
          <w:shd w:val="clear" w:color="auto" w:fill="FFFFFF"/>
        </w:rPr>
        <w:t xml:space="preserve"> </w:t>
      </w:r>
      <w:r w:rsidR="00AD5C42" w:rsidRPr="00F42F67">
        <w:rPr>
          <w:rFonts w:ascii="Arial" w:hAnsi="Arial" w:cs="Arial"/>
          <w:color w:val="000000"/>
          <w:sz w:val="24"/>
          <w:szCs w:val="24"/>
          <w:shd w:val="clear" w:color="auto" w:fill="FFFFFF"/>
        </w:rPr>
        <w:t>Establecer instrumentos y criterios de medición que faciliten el seguimiento a la ejecución presupuestal y contractual.</w:t>
      </w:r>
    </w:p>
    <w:p w:rsidR="00AD5C42" w:rsidRPr="00E1728D" w:rsidRDefault="00AD5C42" w:rsidP="007B31D6">
      <w:pPr>
        <w:spacing w:after="0" w:line="240" w:lineRule="auto"/>
        <w:jc w:val="both"/>
        <w:rPr>
          <w:rFonts w:ascii="Arial" w:hAnsi="Arial" w:cs="Arial"/>
          <w:b/>
          <w:color w:val="000000"/>
          <w:sz w:val="24"/>
          <w:szCs w:val="24"/>
          <w:shd w:val="clear" w:color="auto" w:fill="FFFFFF"/>
        </w:rPr>
      </w:pPr>
    </w:p>
    <w:p w:rsidR="006178E0" w:rsidRPr="00F42F67" w:rsidRDefault="00AD5C42" w:rsidP="00087835">
      <w:pPr>
        <w:pStyle w:val="Prrafodelista"/>
        <w:numPr>
          <w:ilvl w:val="0"/>
          <w:numId w:val="5"/>
        </w:numPr>
        <w:spacing w:after="0" w:line="240" w:lineRule="auto"/>
        <w:ind w:left="284" w:hanging="284"/>
        <w:jc w:val="both"/>
        <w:rPr>
          <w:rFonts w:ascii="Arial" w:hAnsi="Arial" w:cs="Arial"/>
          <w:sz w:val="24"/>
          <w:szCs w:val="24"/>
        </w:rPr>
      </w:pPr>
      <w:r w:rsidRPr="00F42F67">
        <w:rPr>
          <w:rFonts w:ascii="Arial" w:hAnsi="Arial" w:cs="Arial"/>
          <w:b/>
          <w:color w:val="000000"/>
          <w:sz w:val="24"/>
          <w:szCs w:val="24"/>
          <w:shd w:val="clear" w:color="auto" w:fill="FFFFFF"/>
        </w:rPr>
        <w:t>Recomendación 3</w:t>
      </w:r>
      <w:r w:rsidR="00F42F67" w:rsidRPr="00F42F67">
        <w:rPr>
          <w:rFonts w:ascii="Arial" w:hAnsi="Arial" w:cs="Arial"/>
          <w:b/>
          <w:color w:val="000000"/>
          <w:sz w:val="24"/>
          <w:szCs w:val="24"/>
          <w:shd w:val="clear" w:color="auto" w:fill="FFFFFF"/>
        </w:rPr>
        <w:t xml:space="preserve">. </w:t>
      </w:r>
      <w:r w:rsidR="00E268FC" w:rsidRPr="00F42F67">
        <w:rPr>
          <w:rFonts w:ascii="Arial" w:hAnsi="Arial" w:cs="Arial"/>
          <w:color w:val="000000"/>
          <w:sz w:val="24"/>
          <w:szCs w:val="24"/>
          <w:shd w:val="clear" w:color="auto" w:fill="FFFFFF"/>
        </w:rPr>
        <w:t>El análisis que se efectúa con la herramienta disponible debe incluir no sólo el número de contratos suscritos sino tener en cuenta el monto de los mismos, ya que esto impacta y está directamente relacionado con la ejecución presupuestal</w:t>
      </w:r>
      <w:r w:rsidR="006178E0" w:rsidRPr="00F42F67">
        <w:rPr>
          <w:rFonts w:ascii="Arial" w:hAnsi="Arial" w:cs="Arial"/>
          <w:color w:val="000000"/>
          <w:sz w:val="24"/>
          <w:szCs w:val="24"/>
          <w:shd w:val="clear" w:color="auto" w:fill="FFFFFF"/>
        </w:rPr>
        <w:t>.</w:t>
      </w:r>
      <w:r w:rsidR="00E268FC" w:rsidRPr="00F42F67">
        <w:rPr>
          <w:rFonts w:ascii="Arial" w:hAnsi="Arial" w:cs="Arial"/>
          <w:color w:val="000000"/>
          <w:sz w:val="24"/>
          <w:szCs w:val="24"/>
          <w:shd w:val="clear" w:color="auto" w:fill="FFFFFF"/>
        </w:rPr>
        <w:t xml:space="preserve"> </w:t>
      </w:r>
      <w:r w:rsidR="006178E0" w:rsidRPr="00F42F67">
        <w:rPr>
          <w:rFonts w:ascii="Arial" w:hAnsi="Arial" w:cs="Arial"/>
          <w:color w:val="000000"/>
          <w:sz w:val="24"/>
          <w:szCs w:val="24"/>
          <w:shd w:val="clear" w:color="auto" w:fill="FFFFFF"/>
        </w:rPr>
        <w:t>De igual manera documentar la fecha de asignación de recursos y cómo impacta en las cuentas pagar de la próxima vigencia.</w:t>
      </w:r>
    </w:p>
    <w:p w:rsidR="00E563EA" w:rsidRDefault="00C33025" w:rsidP="00087835">
      <w:pPr>
        <w:spacing w:after="0" w:line="240" w:lineRule="auto"/>
        <w:ind w:left="284"/>
        <w:jc w:val="both"/>
        <w:rPr>
          <w:rFonts w:ascii="Arial" w:hAnsi="Arial" w:cs="Arial"/>
          <w:color w:val="000000"/>
          <w:sz w:val="24"/>
          <w:szCs w:val="24"/>
          <w:shd w:val="clear" w:color="auto" w:fill="FFFFFF"/>
        </w:rPr>
      </w:pPr>
      <w:r w:rsidRPr="00E1728D">
        <w:rPr>
          <w:rFonts w:ascii="Arial" w:hAnsi="Arial" w:cs="Arial"/>
          <w:b/>
          <w:color w:val="000000"/>
          <w:sz w:val="24"/>
          <w:szCs w:val="24"/>
          <w:shd w:val="clear" w:color="auto" w:fill="FFFFFF"/>
        </w:rPr>
        <w:t>Categoría:</w:t>
      </w:r>
      <w:r w:rsidRPr="00E1728D">
        <w:rPr>
          <w:rFonts w:ascii="Arial" w:hAnsi="Arial" w:cs="Arial"/>
          <w:color w:val="000000"/>
          <w:sz w:val="24"/>
          <w:szCs w:val="24"/>
          <w:shd w:val="clear" w:color="auto" w:fill="FFFFFF"/>
        </w:rPr>
        <w:t xml:space="preserve"> </w:t>
      </w:r>
      <w:r w:rsidR="00AD5C42" w:rsidRPr="00E1728D">
        <w:rPr>
          <w:rFonts w:ascii="Arial" w:hAnsi="Arial" w:cs="Arial"/>
          <w:b/>
          <w:color w:val="000000"/>
          <w:sz w:val="24"/>
          <w:szCs w:val="24"/>
          <w:shd w:val="clear" w:color="auto" w:fill="FFFFFF"/>
        </w:rPr>
        <w:t>Otra:</w:t>
      </w:r>
      <w:r w:rsidR="00AD5C42" w:rsidRPr="00E1728D">
        <w:rPr>
          <w:rFonts w:ascii="Arial" w:hAnsi="Arial" w:cs="Arial"/>
          <w:color w:val="000000"/>
          <w:sz w:val="24"/>
          <w:szCs w:val="24"/>
          <w:shd w:val="clear" w:color="auto" w:fill="FFFFFF"/>
        </w:rPr>
        <w:t xml:space="preserve"> </w:t>
      </w:r>
      <w:r w:rsidRPr="00E1728D">
        <w:rPr>
          <w:rFonts w:ascii="Arial" w:hAnsi="Arial" w:cs="Arial"/>
          <w:color w:val="000000"/>
          <w:sz w:val="24"/>
          <w:szCs w:val="24"/>
          <w:shd w:val="clear" w:color="auto" w:fill="FFFFFF"/>
        </w:rPr>
        <w:t xml:space="preserve">Establecer medición del Plan Anual de Adquisiciones no sólo con relación al número de contratos suscritos, se debe incluir medición de los montos asignados por línea del plan para evaluar su impacto en la ejecución presupuestal. </w:t>
      </w:r>
    </w:p>
    <w:p w:rsidR="00BD5217" w:rsidRDefault="00BD5217" w:rsidP="00F42F67">
      <w:pPr>
        <w:spacing w:after="0" w:line="240" w:lineRule="auto"/>
        <w:ind w:left="709"/>
        <w:jc w:val="both"/>
        <w:rPr>
          <w:rFonts w:ascii="Arial" w:hAnsi="Arial" w:cs="Arial"/>
          <w:color w:val="000000"/>
          <w:sz w:val="24"/>
          <w:szCs w:val="24"/>
          <w:shd w:val="clear" w:color="auto" w:fill="FFFFFF"/>
        </w:rPr>
      </w:pPr>
    </w:p>
    <w:p w:rsidR="000C702A" w:rsidRPr="000C702A" w:rsidRDefault="000C702A" w:rsidP="000C702A">
      <w:pPr>
        <w:spacing w:after="0" w:line="240" w:lineRule="auto"/>
        <w:jc w:val="both"/>
        <w:rPr>
          <w:rFonts w:ascii="Arial" w:hAnsi="Arial" w:cs="Arial"/>
          <w:b/>
          <w:color w:val="000000"/>
          <w:sz w:val="24"/>
          <w:szCs w:val="24"/>
          <w:u w:val="single"/>
          <w:shd w:val="clear" w:color="auto" w:fill="FFFFFF"/>
        </w:rPr>
      </w:pPr>
      <w:r w:rsidRPr="000C702A">
        <w:rPr>
          <w:rFonts w:ascii="Arial" w:hAnsi="Arial" w:cs="Arial"/>
          <w:b/>
          <w:color w:val="000000"/>
          <w:sz w:val="24"/>
          <w:szCs w:val="24"/>
          <w:u w:val="single"/>
          <w:shd w:val="clear" w:color="auto" w:fill="FFFFFF"/>
        </w:rPr>
        <w:t>Estado</w:t>
      </w:r>
      <w:r w:rsidR="00D678D1">
        <w:rPr>
          <w:rFonts w:ascii="Arial" w:hAnsi="Arial" w:cs="Arial"/>
          <w:b/>
          <w:color w:val="000000"/>
          <w:sz w:val="24"/>
          <w:szCs w:val="24"/>
          <w:u w:val="single"/>
          <w:shd w:val="clear" w:color="auto" w:fill="FFFFFF"/>
        </w:rPr>
        <w:t>.</w:t>
      </w:r>
    </w:p>
    <w:p w:rsidR="000C702A" w:rsidRPr="00E1728D" w:rsidRDefault="000C702A" w:rsidP="000C702A">
      <w:pPr>
        <w:spacing w:after="0" w:line="240" w:lineRule="auto"/>
        <w:jc w:val="both"/>
        <w:rPr>
          <w:rFonts w:ascii="Arial" w:hAnsi="Arial" w:cs="Arial"/>
          <w:color w:val="000000"/>
          <w:sz w:val="24"/>
          <w:szCs w:val="24"/>
          <w:shd w:val="clear" w:color="auto" w:fill="FFFFFF"/>
        </w:rPr>
      </w:pPr>
      <w:r w:rsidRPr="00E1728D">
        <w:rPr>
          <w:rFonts w:ascii="Arial" w:hAnsi="Arial" w:cs="Arial"/>
          <w:color w:val="000000"/>
          <w:sz w:val="24"/>
          <w:szCs w:val="24"/>
          <w:shd w:val="clear" w:color="auto" w:fill="FFFFFF"/>
        </w:rPr>
        <w:t>Se requieren tomar medidas para mejorar los aspectos encontrados</w:t>
      </w:r>
      <w:r>
        <w:rPr>
          <w:rFonts w:ascii="Arial" w:hAnsi="Arial" w:cs="Arial"/>
          <w:color w:val="000000"/>
          <w:sz w:val="24"/>
          <w:szCs w:val="24"/>
          <w:shd w:val="clear" w:color="auto" w:fill="FFFFFF"/>
        </w:rPr>
        <w:t>.</w:t>
      </w:r>
      <w:r w:rsidRPr="00E1728D">
        <w:rPr>
          <w:rFonts w:ascii="Arial" w:hAnsi="Arial" w:cs="Arial"/>
          <w:color w:val="000000"/>
          <w:sz w:val="24"/>
          <w:szCs w:val="24"/>
          <w:shd w:val="clear" w:color="auto" w:fill="FFFFFF"/>
        </w:rPr>
        <w:t xml:space="preserve"> </w:t>
      </w:r>
    </w:p>
    <w:p w:rsidR="0012066D" w:rsidRDefault="0012066D" w:rsidP="00F42F67">
      <w:pPr>
        <w:spacing w:after="0" w:line="240" w:lineRule="auto"/>
        <w:ind w:left="709"/>
        <w:jc w:val="both"/>
        <w:rPr>
          <w:rFonts w:ascii="Arial" w:hAnsi="Arial" w:cs="Arial"/>
          <w:color w:val="000000"/>
          <w:sz w:val="24"/>
          <w:szCs w:val="24"/>
          <w:shd w:val="clear" w:color="auto" w:fill="FFFFFF"/>
        </w:rPr>
      </w:pPr>
    </w:p>
    <w:p w:rsidR="00070BCA" w:rsidRDefault="00070BCA" w:rsidP="00F42F67">
      <w:pPr>
        <w:spacing w:after="0" w:line="240" w:lineRule="auto"/>
        <w:ind w:left="709"/>
        <w:jc w:val="both"/>
        <w:rPr>
          <w:rFonts w:ascii="Arial" w:hAnsi="Arial" w:cs="Arial"/>
          <w:color w:val="000000"/>
          <w:sz w:val="24"/>
          <w:szCs w:val="24"/>
          <w:shd w:val="clear" w:color="auto" w:fill="FFFFFF"/>
        </w:rPr>
      </w:pPr>
    </w:p>
    <w:p w:rsidR="00BD5217" w:rsidRDefault="00BD5217" w:rsidP="00BD5217">
      <w:pPr>
        <w:spacing w:after="0" w:line="240" w:lineRule="auto"/>
        <w:jc w:val="both"/>
        <w:rPr>
          <w:rFonts w:ascii="Arial" w:hAnsi="Arial" w:cs="Arial"/>
          <w:b/>
          <w:color w:val="000000"/>
          <w:sz w:val="24"/>
          <w:szCs w:val="24"/>
          <w:u w:val="single"/>
          <w:shd w:val="clear" w:color="auto" w:fill="FFFFFF"/>
        </w:rPr>
      </w:pPr>
      <w:r w:rsidRPr="00E1728D">
        <w:rPr>
          <w:rFonts w:ascii="Arial" w:hAnsi="Arial" w:cs="Arial"/>
          <w:b/>
          <w:color w:val="000000"/>
          <w:sz w:val="24"/>
          <w:szCs w:val="24"/>
          <w:u w:val="single"/>
          <w:shd w:val="clear" w:color="auto" w:fill="FFFFFF"/>
        </w:rPr>
        <w:t>84- Gestión de Suelo y Desarrollo de Proyectos</w:t>
      </w:r>
      <w:r w:rsidR="00D678D1">
        <w:rPr>
          <w:rFonts w:ascii="Arial" w:hAnsi="Arial" w:cs="Arial"/>
          <w:b/>
          <w:color w:val="000000"/>
          <w:sz w:val="24"/>
          <w:szCs w:val="24"/>
          <w:u w:val="single"/>
          <w:shd w:val="clear" w:color="auto" w:fill="FFFFFF"/>
        </w:rPr>
        <w:t>.</w:t>
      </w:r>
    </w:p>
    <w:p w:rsidR="00BD5217" w:rsidRDefault="00BD5217" w:rsidP="00BD5217">
      <w:pPr>
        <w:spacing w:after="0" w:line="240" w:lineRule="auto"/>
        <w:jc w:val="both"/>
        <w:rPr>
          <w:rFonts w:ascii="Arial" w:hAnsi="Arial" w:cs="Arial"/>
          <w:b/>
          <w:color w:val="000000"/>
          <w:sz w:val="24"/>
          <w:szCs w:val="24"/>
          <w:u w:val="single"/>
          <w:shd w:val="clear" w:color="auto" w:fill="FFFFFF"/>
        </w:rPr>
      </w:pPr>
    </w:p>
    <w:p w:rsidR="00BD5217" w:rsidRDefault="00BD5217" w:rsidP="00BD5217">
      <w:pPr>
        <w:spacing w:after="0" w:line="240" w:lineRule="auto"/>
        <w:jc w:val="both"/>
        <w:rPr>
          <w:rFonts w:ascii="Arial" w:hAnsi="Arial" w:cs="Arial"/>
          <w:b/>
          <w:color w:val="000000"/>
          <w:sz w:val="24"/>
          <w:szCs w:val="24"/>
          <w:u w:val="single"/>
          <w:shd w:val="clear" w:color="auto" w:fill="FFFFFF"/>
        </w:rPr>
      </w:pPr>
      <w:r w:rsidRPr="00EB51B6">
        <w:rPr>
          <w:rFonts w:ascii="Arial" w:hAnsi="Arial" w:cs="Arial"/>
          <w:color w:val="000000"/>
          <w:sz w:val="24"/>
          <w:szCs w:val="24"/>
          <w:u w:val="single"/>
          <w:shd w:val="clear" w:color="auto" w:fill="FFFFFF"/>
        </w:rPr>
        <w:t xml:space="preserve">Consta de </w:t>
      </w:r>
      <w:r>
        <w:rPr>
          <w:rFonts w:ascii="Arial" w:hAnsi="Arial" w:cs="Arial"/>
          <w:color w:val="000000"/>
          <w:sz w:val="24"/>
          <w:szCs w:val="24"/>
          <w:u w:val="single"/>
          <w:shd w:val="clear" w:color="auto" w:fill="FFFFFF"/>
        </w:rPr>
        <w:t>seis</w:t>
      </w:r>
      <w:r w:rsidR="00485C44">
        <w:rPr>
          <w:rFonts w:ascii="Arial" w:hAnsi="Arial" w:cs="Arial"/>
          <w:color w:val="000000"/>
          <w:sz w:val="24"/>
          <w:szCs w:val="24"/>
          <w:u w:val="single"/>
          <w:shd w:val="clear" w:color="auto" w:fill="FFFFFF"/>
        </w:rPr>
        <w:t xml:space="preserve"> (6)</w:t>
      </w:r>
      <w:r w:rsidRPr="00EB51B6">
        <w:rPr>
          <w:rFonts w:ascii="Arial" w:hAnsi="Arial" w:cs="Arial"/>
          <w:color w:val="000000"/>
          <w:sz w:val="24"/>
          <w:szCs w:val="24"/>
          <w:u w:val="single"/>
          <w:shd w:val="clear" w:color="auto" w:fill="FFFFFF"/>
        </w:rPr>
        <w:t xml:space="preserve"> metas</w:t>
      </w:r>
      <w:r>
        <w:rPr>
          <w:rFonts w:ascii="Arial" w:hAnsi="Arial" w:cs="Arial"/>
          <w:color w:val="000000"/>
          <w:sz w:val="24"/>
          <w:szCs w:val="24"/>
          <w:u w:val="single"/>
          <w:shd w:val="clear" w:color="auto" w:fill="FFFFFF"/>
        </w:rPr>
        <w:t xml:space="preserve"> de gestión</w:t>
      </w:r>
      <w:r w:rsidR="00485C44">
        <w:rPr>
          <w:rFonts w:ascii="Arial" w:hAnsi="Arial" w:cs="Arial"/>
          <w:color w:val="000000"/>
          <w:sz w:val="24"/>
          <w:szCs w:val="24"/>
          <w:u w:val="single"/>
          <w:shd w:val="clear" w:color="auto" w:fill="FFFFFF"/>
        </w:rPr>
        <w:t xml:space="preserve">: </w:t>
      </w:r>
      <w:r>
        <w:rPr>
          <w:rFonts w:ascii="Arial" w:hAnsi="Arial" w:cs="Arial"/>
          <w:color w:val="000000"/>
          <w:sz w:val="24"/>
          <w:szCs w:val="24"/>
          <w:u w:val="single"/>
          <w:shd w:val="clear" w:color="auto" w:fill="FFFFFF"/>
        </w:rPr>
        <w:t xml:space="preserve"> tres (3) de tipo suma </w:t>
      </w:r>
      <w:r w:rsidRPr="00EB51B6">
        <w:rPr>
          <w:rFonts w:ascii="Arial" w:hAnsi="Arial" w:cs="Arial"/>
          <w:color w:val="000000"/>
          <w:sz w:val="24"/>
          <w:szCs w:val="24"/>
          <w:shd w:val="clear" w:color="auto" w:fill="FFFFFF"/>
        </w:rPr>
        <w:t>(acumula hasta finalizar el Plan de Desarrollo</w:t>
      </w:r>
      <w:r w:rsidR="00485C44">
        <w:rPr>
          <w:rFonts w:ascii="Arial" w:hAnsi="Arial" w:cs="Arial"/>
          <w:color w:val="000000"/>
          <w:sz w:val="24"/>
          <w:szCs w:val="24"/>
          <w:shd w:val="clear" w:color="auto" w:fill="FFFFFF"/>
        </w:rPr>
        <w:t xml:space="preserve"> para obtención del 100%</w:t>
      </w:r>
      <w:r>
        <w:rPr>
          <w:rFonts w:ascii="Arial" w:hAnsi="Arial" w:cs="Arial"/>
          <w:color w:val="000000"/>
          <w:sz w:val="24"/>
          <w:szCs w:val="24"/>
          <w:shd w:val="clear" w:color="auto" w:fill="FFFFFF"/>
        </w:rPr>
        <w:t xml:space="preserve">) y </w:t>
      </w:r>
      <w:r w:rsidRPr="00485C44">
        <w:rPr>
          <w:rFonts w:ascii="Arial" w:hAnsi="Arial" w:cs="Arial"/>
          <w:color w:val="000000"/>
          <w:sz w:val="24"/>
          <w:szCs w:val="24"/>
          <w:u w:val="single"/>
          <w:shd w:val="clear" w:color="auto" w:fill="FFFFFF"/>
        </w:rPr>
        <w:t>tres</w:t>
      </w:r>
      <w:r w:rsidR="0012066D">
        <w:rPr>
          <w:rFonts w:ascii="Arial" w:hAnsi="Arial" w:cs="Arial"/>
          <w:color w:val="000000"/>
          <w:sz w:val="24"/>
          <w:szCs w:val="24"/>
          <w:u w:val="single"/>
          <w:shd w:val="clear" w:color="auto" w:fill="FFFFFF"/>
        </w:rPr>
        <w:t xml:space="preserve"> </w:t>
      </w:r>
      <w:r w:rsidRPr="00485C44">
        <w:rPr>
          <w:rFonts w:ascii="Arial" w:hAnsi="Arial" w:cs="Arial"/>
          <w:color w:val="000000"/>
          <w:sz w:val="24"/>
          <w:szCs w:val="24"/>
          <w:u w:val="single"/>
          <w:shd w:val="clear" w:color="auto" w:fill="FFFFFF"/>
        </w:rPr>
        <w:t>(3) de tipo constante</w:t>
      </w:r>
      <w:r>
        <w:rPr>
          <w:rFonts w:ascii="Arial" w:hAnsi="Arial" w:cs="Arial"/>
          <w:color w:val="000000"/>
          <w:sz w:val="24"/>
          <w:szCs w:val="24"/>
          <w:shd w:val="clear" w:color="auto" w:fill="FFFFFF"/>
        </w:rPr>
        <w:t xml:space="preserve"> (logro de</w:t>
      </w:r>
      <w:r w:rsidR="00485C44">
        <w:rPr>
          <w:rFonts w:ascii="Arial" w:hAnsi="Arial" w:cs="Arial"/>
          <w:color w:val="000000"/>
          <w:sz w:val="24"/>
          <w:szCs w:val="24"/>
          <w:shd w:val="clear" w:color="auto" w:fill="FFFFFF"/>
        </w:rPr>
        <w:t xml:space="preserve"> un</w:t>
      </w:r>
      <w:r>
        <w:rPr>
          <w:rFonts w:ascii="Arial" w:hAnsi="Arial" w:cs="Arial"/>
          <w:color w:val="000000"/>
          <w:sz w:val="24"/>
          <w:szCs w:val="24"/>
          <w:shd w:val="clear" w:color="auto" w:fill="FFFFFF"/>
        </w:rPr>
        <w:t xml:space="preserve"> 100% al final de cada vigencia del Plan de Desarrollo)</w:t>
      </w:r>
      <w:r w:rsidR="00AC178F">
        <w:rPr>
          <w:rFonts w:ascii="Arial" w:hAnsi="Arial" w:cs="Arial"/>
          <w:color w:val="000000"/>
          <w:sz w:val="24"/>
          <w:szCs w:val="24"/>
          <w:shd w:val="clear" w:color="auto" w:fill="FFFFFF"/>
        </w:rPr>
        <w:t>:</w:t>
      </w:r>
    </w:p>
    <w:p w:rsidR="00BD5217" w:rsidRPr="00F041B8" w:rsidRDefault="00BD5217" w:rsidP="00F041B8">
      <w:pPr>
        <w:pStyle w:val="Prrafodelista"/>
        <w:numPr>
          <w:ilvl w:val="0"/>
          <w:numId w:val="8"/>
        </w:numPr>
        <w:spacing w:after="0" w:line="240" w:lineRule="auto"/>
        <w:ind w:left="284" w:hanging="284"/>
        <w:jc w:val="both"/>
        <w:rPr>
          <w:rFonts w:ascii="Arial" w:hAnsi="Arial" w:cs="Arial"/>
          <w:i/>
          <w:color w:val="000000"/>
          <w:sz w:val="24"/>
          <w:szCs w:val="24"/>
          <w:shd w:val="clear" w:color="auto" w:fill="FFFFFF"/>
        </w:rPr>
      </w:pPr>
      <w:r w:rsidRPr="00F041B8">
        <w:rPr>
          <w:rFonts w:ascii="Arial" w:hAnsi="Arial" w:cs="Arial"/>
          <w:i/>
          <w:color w:val="000000"/>
          <w:sz w:val="24"/>
          <w:szCs w:val="24"/>
          <w:shd w:val="clear" w:color="auto" w:fill="FFFFFF"/>
        </w:rPr>
        <w:t>Adelantar el 100 % de la etapa previa para Gestión de suelo (8 manzanas de renovación urbana</w:t>
      </w:r>
      <w:r w:rsidR="00087835" w:rsidRPr="00F041B8">
        <w:rPr>
          <w:rFonts w:ascii="Arial" w:hAnsi="Arial" w:cs="Arial"/>
          <w:i/>
          <w:color w:val="000000"/>
          <w:sz w:val="24"/>
          <w:szCs w:val="24"/>
          <w:shd w:val="clear" w:color="auto" w:fill="FFFFFF"/>
        </w:rPr>
        <w:t>.</w:t>
      </w:r>
    </w:p>
    <w:p w:rsidR="00BD5217" w:rsidRPr="00F041B8" w:rsidRDefault="00BD5217" w:rsidP="00F041B8">
      <w:pPr>
        <w:pStyle w:val="Prrafodelista"/>
        <w:numPr>
          <w:ilvl w:val="0"/>
          <w:numId w:val="8"/>
        </w:numPr>
        <w:spacing w:after="0" w:line="240" w:lineRule="auto"/>
        <w:ind w:left="284" w:hanging="284"/>
        <w:jc w:val="both"/>
        <w:rPr>
          <w:rFonts w:ascii="Arial" w:hAnsi="Arial" w:cs="Arial"/>
          <w:i/>
          <w:color w:val="000000"/>
          <w:sz w:val="24"/>
          <w:szCs w:val="24"/>
          <w:shd w:val="clear" w:color="auto" w:fill="FFFFFF"/>
        </w:rPr>
      </w:pPr>
      <w:r w:rsidRPr="00F041B8">
        <w:rPr>
          <w:rFonts w:ascii="Arial" w:hAnsi="Arial" w:cs="Arial"/>
          <w:i/>
          <w:color w:val="000000"/>
          <w:sz w:val="24"/>
          <w:szCs w:val="24"/>
          <w:shd w:val="clear" w:color="auto" w:fill="FFFFFF"/>
        </w:rPr>
        <w:t>Adelantar 100 % del proceso de adquisición de suelo (8 manzanas de renovación urbana)</w:t>
      </w:r>
      <w:r w:rsidR="00087835" w:rsidRPr="00F041B8">
        <w:rPr>
          <w:rFonts w:ascii="Arial" w:hAnsi="Arial" w:cs="Arial"/>
          <w:i/>
          <w:color w:val="000000"/>
          <w:sz w:val="24"/>
          <w:szCs w:val="24"/>
          <w:shd w:val="clear" w:color="auto" w:fill="FFFFFF"/>
        </w:rPr>
        <w:t>.</w:t>
      </w:r>
    </w:p>
    <w:p w:rsidR="00BD5217" w:rsidRPr="00F041B8" w:rsidRDefault="00BD5217" w:rsidP="00F041B8">
      <w:pPr>
        <w:pStyle w:val="Prrafodelista"/>
        <w:numPr>
          <w:ilvl w:val="0"/>
          <w:numId w:val="8"/>
        </w:numPr>
        <w:spacing w:after="0" w:line="240" w:lineRule="auto"/>
        <w:ind w:left="284" w:hanging="284"/>
        <w:jc w:val="both"/>
        <w:rPr>
          <w:rFonts w:ascii="Arial" w:hAnsi="Arial" w:cs="Arial"/>
          <w:color w:val="000000"/>
          <w:sz w:val="24"/>
          <w:szCs w:val="24"/>
          <w:shd w:val="clear" w:color="auto" w:fill="FFFFFF"/>
        </w:rPr>
      </w:pPr>
      <w:r w:rsidRPr="00F041B8">
        <w:rPr>
          <w:rFonts w:ascii="Arial" w:hAnsi="Arial" w:cs="Arial"/>
          <w:i/>
          <w:color w:val="000000"/>
          <w:sz w:val="24"/>
          <w:szCs w:val="24"/>
          <w:shd w:val="clear" w:color="auto" w:fill="FFFFFF"/>
        </w:rPr>
        <w:t>Mantener 100 % de los predios en propiedad de la ERU y en los patrimonios autónomos en óptimas condiciones, vigilados, a paz y salvo por concepto de impuestos prediales y servicios públicos</w:t>
      </w:r>
      <w:r w:rsidR="00087835" w:rsidRPr="00F041B8">
        <w:rPr>
          <w:rFonts w:ascii="Arial" w:hAnsi="Arial" w:cs="Arial"/>
          <w:color w:val="000000"/>
          <w:sz w:val="24"/>
          <w:szCs w:val="24"/>
          <w:shd w:val="clear" w:color="auto" w:fill="FFFFFF"/>
        </w:rPr>
        <w:t>.</w:t>
      </w:r>
    </w:p>
    <w:p w:rsidR="00BD5217" w:rsidRPr="00F041B8" w:rsidRDefault="00BD5217" w:rsidP="00F041B8">
      <w:pPr>
        <w:pStyle w:val="Prrafodelista"/>
        <w:numPr>
          <w:ilvl w:val="0"/>
          <w:numId w:val="8"/>
        </w:numPr>
        <w:spacing w:after="0" w:line="240" w:lineRule="auto"/>
        <w:ind w:left="284" w:hanging="284"/>
        <w:jc w:val="both"/>
        <w:rPr>
          <w:rFonts w:ascii="Arial" w:hAnsi="Arial" w:cs="Arial"/>
          <w:i/>
          <w:color w:val="000000"/>
          <w:sz w:val="24"/>
          <w:szCs w:val="24"/>
          <w:shd w:val="clear" w:color="auto" w:fill="FFFFFF"/>
        </w:rPr>
      </w:pPr>
      <w:r w:rsidRPr="00F041B8">
        <w:rPr>
          <w:rFonts w:ascii="Arial" w:hAnsi="Arial" w:cs="Arial"/>
          <w:i/>
          <w:color w:val="000000"/>
          <w:sz w:val="24"/>
          <w:szCs w:val="24"/>
          <w:shd w:val="clear" w:color="auto" w:fill="FFFFFF"/>
        </w:rPr>
        <w:t>Comercializar 36 Hectáreas de suelo útil propiedad de la entidad</w:t>
      </w:r>
      <w:r w:rsidR="00087835" w:rsidRPr="00F041B8">
        <w:rPr>
          <w:rFonts w:ascii="Arial" w:hAnsi="Arial" w:cs="Arial"/>
          <w:i/>
          <w:color w:val="000000"/>
          <w:sz w:val="24"/>
          <w:szCs w:val="24"/>
          <w:shd w:val="clear" w:color="auto" w:fill="FFFFFF"/>
        </w:rPr>
        <w:t>.</w:t>
      </w:r>
    </w:p>
    <w:p w:rsidR="00BD5217" w:rsidRPr="00F041B8" w:rsidRDefault="00BD5217" w:rsidP="00F041B8">
      <w:pPr>
        <w:pStyle w:val="Prrafodelista"/>
        <w:numPr>
          <w:ilvl w:val="0"/>
          <w:numId w:val="8"/>
        </w:numPr>
        <w:spacing w:after="0" w:line="240" w:lineRule="auto"/>
        <w:ind w:left="284" w:hanging="284"/>
        <w:jc w:val="both"/>
        <w:rPr>
          <w:rFonts w:ascii="Arial" w:hAnsi="Arial" w:cs="Arial"/>
          <w:b/>
          <w:color w:val="000000"/>
          <w:sz w:val="24"/>
          <w:szCs w:val="24"/>
          <w:u w:val="single"/>
          <w:shd w:val="clear" w:color="auto" w:fill="FFFFFF"/>
        </w:rPr>
      </w:pPr>
      <w:r w:rsidRPr="00F041B8">
        <w:rPr>
          <w:rFonts w:ascii="Arial" w:hAnsi="Arial" w:cs="Arial"/>
          <w:i/>
          <w:color w:val="000000"/>
          <w:sz w:val="24"/>
          <w:szCs w:val="24"/>
          <w:shd w:val="clear" w:color="auto" w:fill="FFFFFF"/>
        </w:rPr>
        <w:t>Desarrollar 100 % de obras de urbanismo y construcción, que incluye diseños, trámites ambientales, licencias de construcción, entregas a las E.S.P.  y demás entidades distritales</w:t>
      </w:r>
      <w:r w:rsidR="00087835" w:rsidRPr="00F041B8">
        <w:rPr>
          <w:rFonts w:ascii="Arial" w:hAnsi="Arial" w:cs="Arial"/>
          <w:i/>
          <w:color w:val="000000"/>
          <w:sz w:val="24"/>
          <w:szCs w:val="24"/>
          <w:shd w:val="clear" w:color="auto" w:fill="FFFFFF"/>
        </w:rPr>
        <w:t>.</w:t>
      </w:r>
    </w:p>
    <w:p w:rsidR="00BD5217" w:rsidRPr="00F041B8" w:rsidRDefault="00BD5217" w:rsidP="00F041B8">
      <w:pPr>
        <w:pStyle w:val="Prrafodelista"/>
        <w:numPr>
          <w:ilvl w:val="0"/>
          <w:numId w:val="8"/>
        </w:numPr>
        <w:spacing w:after="0" w:line="240" w:lineRule="auto"/>
        <w:ind w:left="284" w:hanging="284"/>
        <w:jc w:val="both"/>
        <w:rPr>
          <w:rFonts w:ascii="Arial" w:hAnsi="Arial" w:cs="Arial"/>
          <w:b/>
          <w:color w:val="000000"/>
          <w:sz w:val="24"/>
          <w:szCs w:val="24"/>
          <w:u w:val="single"/>
          <w:shd w:val="clear" w:color="auto" w:fill="FFFFFF"/>
        </w:rPr>
      </w:pPr>
      <w:r w:rsidRPr="00F041B8">
        <w:rPr>
          <w:rFonts w:ascii="Arial" w:hAnsi="Arial" w:cs="Arial"/>
          <w:i/>
          <w:color w:val="000000"/>
          <w:sz w:val="24"/>
          <w:szCs w:val="24"/>
          <w:shd w:val="clear" w:color="auto" w:fill="FFFFFF"/>
        </w:rPr>
        <w:t>Ejecución 100 % convenios para desarrollo de proyectos</w:t>
      </w:r>
      <w:r w:rsidR="00087835" w:rsidRPr="00F041B8">
        <w:rPr>
          <w:rFonts w:ascii="Arial" w:hAnsi="Arial" w:cs="Arial"/>
          <w:i/>
          <w:color w:val="000000"/>
          <w:sz w:val="24"/>
          <w:szCs w:val="24"/>
          <w:shd w:val="clear" w:color="auto" w:fill="FFFFFF"/>
        </w:rPr>
        <w:t>.</w:t>
      </w:r>
    </w:p>
    <w:p w:rsidR="00BD5217" w:rsidRDefault="00BD5217" w:rsidP="00BD5217">
      <w:pPr>
        <w:spacing w:after="0" w:line="240" w:lineRule="auto"/>
        <w:jc w:val="both"/>
        <w:rPr>
          <w:rFonts w:ascii="Arial" w:hAnsi="Arial" w:cs="Arial"/>
          <w:b/>
          <w:color w:val="000000"/>
          <w:sz w:val="24"/>
          <w:szCs w:val="24"/>
          <w:u w:val="single"/>
          <w:shd w:val="clear" w:color="auto" w:fill="FFFFFF"/>
        </w:rPr>
      </w:pPr>
    </w:p>
    <w:p w:rsidR="00070BCA" w:rsidRDefault="00070BCA" w:rsidP="00BD5217">
      <w:pPr>
        <w:spacing w:after="0" w:line="240" w:lineRule="auto"/>
        <w:jc w:val="both"/>
        <w:rPr>
          <w:rFonts w:ascii="Arial" w:hAnsi="Arial" w:cs="Arial"/>
          <w:b/>
          <w:color w:val="000000"/>
          <w:sz w:val="24"/>
          <w:szCs w:val="24"/>
          <w:u w:val="single"/>
          <w:shd w:val="clear" w:color="auto" w:fill="FFFFFF"/>
        </w:rPr>
      </w:pPr>
    </w:p>
    <w:p w:rsidR="00070BCA" w:rsidRDefault="00070BCA" w:rsidP="00BD5217">
      <w:pPr>
        <w:spacing w:after="0" w:line="240" w:lineRule="auto"/>
        <w:jc w:val="both"/>
        <w:rPr>
          <w:rFonts w:ascii="Arial" w:hAnsi="Arial" w:cs="Arial"/>
          <w:b/>
          <w:color w:val="000000"/>
          <w:sz w:val="24"/>
          <w:szCs w:val="24"/>
          <w:u w:val="single"/>
          <w:shd w:val="clear" w:color="auto" w:fill="FFFFFF"/>
        </w:rPr>
      </w:pPr>
    </w:p>
    <w:p w:rsidR="00417AAB" w:rsidRDefault="00417AAB" w:rsidP="00BD5217">
      <w:pPr>
        <w:spacing w:after="0" w:line="240" w:lineRule="auto"/>
        <w:jc w:val="both"/>
        <w:rPr>
          <w:rFonts w:ascii="Arial" w:hAnsi="Arial" w:cs="Arial"/>
          <w:b/>
          <w:color w:val="000000"/>
          <w:sz w:val="24"/>
          <w:szCs w:val="24"/>
          <w:u w:val="single"/>
          <w:shd w:val="clear" w:color="auto" w:fill="FFFFFF"/>
        </w:rPr>
      </w:pPr>
    </w:p>
    <w:p w:rsidR="00BD5217" w:rsidRPr="00F42F67" w:rsidRDefault="00BD5217" w:rsidP="00BD5217">
      <w:pPr>
        <w:spacing w:after="0" w:line="240" w:lineRule="auto"/>
        <w:jc w:val="both"/>
        <w:rPr>
          <w:rFonts w:ascii="Arial" w:hAnsi="Arial" w:cs="Arial"/>
          <w:sz w:val="24"/>
          <w:szCs w:val="24"/>
          <w:u w:val="single"/>
        </w:rPr>
      </w:pPr>
      <w:r w:rsidRPr="00F42F67">
        <w:rPr>
          <w:rFonts w:ascii="Arial" w:hAnsi="Arial" w:cs="Arial"/>
          <w:b/>
          <w:color w:val="000000"/>
          <w:sz w:val="24"/>
          <w:szCs w:val="24"/>
          <w:u w:val="single"/>
          <w:shd w:val="clear" w:color="auto" w:fill="FFFFFF"/>
        </w:rPr>
        <w:t>Análisis</w:t>
      </w:r>
    </w:p>
    <w:p w:rsidR="00BD5217" w:rsidRDefault="00BD5217" w:rsidP="00BD5217">
      <w:pPr>
        <w:spacing w:after="0" w:line="240" w:lineRule="auto"/>
        <w:jc w:val="both"/>
        <w:rPr>
          <w:rFonts w:ascii="Arial" w:hAnsi="Arial" w:cs="Arial"/>
          <w:b/>
          <w:color w:val="000000"/>
          <w:sz w:val="24"/>
          <w:szCs w:val="24"/>
          <w:u w:val="single"/>
          <w:shd w:val="clear" w:color="auto" w:fill="FFFFFF"/>
        </w:rPr>
      </w:pPr>
    </w:p>
    <w:p w:rsidR="00F041B8" w:rsidRDefault="00BD5217" w:rsidP="00BD5217">
      <w:pPr>
        <w:spacing w:after="0" w:line="240" w:lineRule="auto"/>
        <w:jc w:val="both"/>
        <w:rPr>
          <w:rFonts w:ascii="Arial" w:hAnsi="Arial" w:cs="Arial"/>
          <w:color w:val="000000"/>
          <w:sz w:val="24"/>
          <w:szCs w:val="24"/>
          <w:shd w:val="clear" w:color="auto" w:fill="FFFFFF"/>
        </w:rPr>
      </w:pPr>
      <w:r w:rsidRPr="00E1728D">
        <w:rPr>
          <w:rFonts w:ascii="Arial" w:hAnsi="Arial" w:cs="Arial"/>
          <w:color w:val="000000"/>
          <w:sz w:val="24"/>
          <w:szCs w:val="24"/>
          <w:shd w:val="clear" w:color="auto" w:fill="FFFFFF"/>
        </w:rPr>
        <w:t>El proyecto de inversió</w:t>
      </w:r>
      <w:r w:rsidR="0012066D">
        <w:rPr>
          <w:rFonts w:ascii="Arial" w:hAnsi="Arial" w:cs="Arial"/>
          <w:color w:val="000000"/>
          <w:sz w:val="24"/>
          <w:szCs w:val="24"/>
          <w:shd w:val="clear" w:color="auto" w:fill="FFFFFF"/>
        </w:rPr>
        <w:t>n tiene asociadas seis (6) metas</w:t>
      </w:r>
      <w:r w:rsidRPr="00E1728D">
        <w:rPr>
          <w:rFonts w:ascii="Arial" w:hAnsi="Arial" w:cs="Arial"/>
          <w:color w:val="000000"/>
          <w:sz w:val="24"/>
          <w:szCs w:val="24"/>
          <w:shd w:val="clear" w:color="auto" w:fill="FFFFFF"/>
        </w:rPr>
        <w:t>:</w:t>
      </w:r>
    </w:p>
    <w:p w:rsidR="000B4D62" w:rsidRPr="00E1728D" w:rsidRDefault="000B4D62" w:rsidP="00BD5217">
      <w:pPr>
        <w:spacing w:after="0" w:line="240" w:lineRule="auto"/>
        <w:jc w:val="both"/>
        <w:rPr>
          <w:rFonts w:ascii="Arial" w:hAnsi="Arial" w:cs="Arial"/>
          <w:color w:val="000000"/>
          <w:sz w:val="24"/>
          <w:szCs w:val="24"/>
          <w:shd w:val="clear" w:color="auto" w:fill="FFFFFF"/>
        </w:rPr>
      </w:pPr>
    </w:p>
    <w:p w:rsidR="00BD5217" w:rsidRDefault="00BD5217" w:rsidP="00BD5217">
      <w:pPr>
        <w:spacing w:after="0" w:line="240" w:lineRule="auto"/>
        <w:jc w:val="both"/>
        <w:rPr>
          <w:rFonts w:ascii="Arial" w:hAnsi="Arial" w:cs="Arial"/>
          <w:color w:val="000000"/>
          <w:sz w:val="24"/>
          <w:szCs w:val="24"/>
          <w:shd w:val="clear" w:color="auto" w:fill="FFFFFF"/>
        </w:rPr>
      </w:pPr>
      <w:r w:rsidRPr="00E1728D">
        <w:rPr>
          <w:rFonts w:ascii="Arial" w:hAnsi="Arial" w:cs="Arial"/>
          <w:color w:val="000000"/>
          <w:sz w:val="24"/>
          <w:szCs w:val="24"/>
          <w:shd w:val="clear" w:color="auto" w:fill="FFFFFF"/>
        </w:rPr>
        <w:t xml:space="preserve">Para </w:t>
      </w:r>
      <w:r w:rsidR="00F041B8">
        <w:rPr>
          <w:rFonts w:ascii="Arial" w:hAnsi="Arial" w:cs="Arial"/>
          <w:color w:val="000000"/>
          <w:sz w:val="24"/>
          <w:szCs w:val="24"/>
          <w:shd w:val="clear" w:color="auto" w:fill="FFFFFF"/>
        </w:rPr>
        <w:t xml:space="preserve">las </w:t>
      </w:r>
      <w:r w:rsidRPr="00E1728D">
        <w:rPr>
          <w:rFonts w:ascii="Arial" w:hAnsi="Arial" w:cs="Arial"/>
          <w:color w:val="000000"/>
          <w:sz w:val="24"/>
          <w:szCs w:val="24"/>
          <w:shd w:val="clear" w:color="auto" w:fill="FFFFFF"/>
        </w:rPr>
        <w:t>dos (2) metas identificadas como “</w:t>
      </w:r>
      <w:r w:rsidRPr="00E1728D">
        <w:rPr>
          <w:rFonts w:ascii="Arial" w:hAnsi="Arial" w:cs="Arial"/>
          <w:i/>
          <w:color w:val="000000"/>
          <w:sz w:val="24"/>
          <w:szCs w:val="24"/>
          <w:shd w:val="clear" w:color="auto" w:fill="FFFFFF"/>
        </w:rPr>
        <w:t>4. Mantener 100 % de los predios en propiedad de la ERU y en los patrimonios autónomos en óptimas condiciones, vigilados, a paz y salvo por concepto de impuestos prediales y servicios públicos”</w:t>
      </w:r>
      <w:r w:rsidRPr="00E1728D">
        <w:rPr>
          <w:rFonts w:ascii="Arial" w:hAnsi="Arial" w:cs="Arial"/>
          <w:color w:val="000000"/>
          <w:sz w:val="24"/>
          <w:szCs w:val="24"/>
          <w:shd w:val="clear" w:color="auto" w:fill="FFFFFF"/>
        </w:rPr>
        <w:t xml:space="preserve"> y “6. </w:t>
      </w:r>
      <w:r w:rsidRPr="00E1728D">
        <w:rPr>
          <w:rFonts w:ascii="Arial" w:hAnsi="Arial" w:cs="Arial"/>
          <w:i/>
          <w:color w:val="000000"/>
          <w:sz w:val="24"/>
          <w:szCs w:val="24"/>
          <w:shd w:val="clear" w:color="auto" w:fill="FFFFFF"/>
        </w:rPr>
        <w:t>Desarrollar 100 % de obras de urbanismo y construcción, que incluye diseños, trámites ambientales, licencias de construcción, entregas a las E.S.P. y demás entidades distritales”</w:t>
      </w:r>
      <w:r w:rsidRPr="00E1728D">
        <w:rPr>
          <w:rFonts w:ascii="Arial" w:hAnsi="Arial" w:cs="Arial"/>
          <w:color w:val="000000"/>
          <w:sz w:val="24"/>
          <w:szCs w:val="24"/>
          <w:shd w:val="clear" w:color="auto" w:fill="FFFFFF"/>
        </w:rPr>
        <w:t xml:space="preserve">, se observa un avance adecuado de las metas físicas del 93% y el 75%, respectivamente. </w:t>
      </w:r>
    </w:p>
    <w:p w:rsidR="00F041B8" w:rsidRPr="00E1728D" w:rsidRDefault="00F041B8" w:rsidP="00BD5217">
      <w:pPr>
        <w:spacing w:after="0" w:line="240" w:lineRule="auto"/>
        <w:jc w:val="both"/>
        <w:rPr>
          <w:rFonts w:ascii="Arial" w:hAnsi="Arial" w:cs="Arial"/>
          <w:color w:val="000000"/>
          <w:sz w:val="24"/>
          <w:szCs w:val="24"/>
          <w:shd w:val="clear" w:color="auto" w:fill="FFFFFF"/>
        </w:rPr>
      </w:pPr>
    </w:p>
    <w:p w:rsidR="00BD5217" w:rsidRPr="00E1728D" w:rsidRDefault="00BD5217" w:rsidP="00BD5217">
      <w:pPr>
        <w:spacing w:after="0" w:line="240" w:lineRule="auto"/>
        <w:jc w:val="both"/>
        <w:rPr>
          <w:rFonts w:ascii="Arial" w:hAnsi="Arial" w:cs="Arial"/>
          <w:color w:val="000000"/>
          <w:sz w:val="24"/>
          <w:szCs w:val="24"/>
          <w:shd w:val="clear" w:color="auto" w:fill="FFFFFF"/>
        </w:rPr>
      </w:pPr>
      <w:r w:rsidRPr="00E1728D">
        <w:rPr>
          <w:rFonts w:ascii="Arial" w:hAnsi="Arial" w:cs="Arial"/>
          <w:color w:val="000000"/>
          <w:sz w:val="24"/>
          <w:szCs w:val="24"/>
          <w:shd w:val="clear" w:color="auto" w:fill="FFFFFF"/>
        </w:rPr>
        <w:t xml:space="preserve">Para dos (2) metas identificadas como </w:t>
      </w:r>
      <w:r w:rsidRPr="00E1728D">
        <w:rPr>
          <w:rFonts w:ascii="Arial" w:hAnsi="Arial" w:cs="Arial"/>
          <w:i/>
          <w:color w:val="000000"/>
          <w:sz w:val="24"/>
          <w:szCs w:val="24"/>
          <w:shd w:val="clear" w:color="auto" w:fill="FFFFFF"/>
        </w:rPr>
        <w:t>“1. Adelantar el 100 % de la etapa previa para Gestión de suelo (8 manzanas de renovación urbana”</w:t>
      </w:r>
      <w:r w:rsidRPr="00E1728D">
        <w:rPr>
          <w:rFonts w:ascii="Arial" w:hAnsi="Arial" w:cs="Arial"/>
          <w:color w:val="000000"/>
          <w:sz w:val="24"/>
          <w:szCs w:val="24"/>
          <w:shd w:val="clear" w:color="auto" w:fill="FFFFFF"/>
        </w:rPr>
        <w:t xml:space="preserve"> y “5. “</w:t>
      </w:r>
      <w:r w:rsidRPr="00E1728D">
        <w:rPr>
          <w:rFonts w:ascii="Arial" w:hAnsi="Arial" w:cs="Arial"/>
          <w:i/>
          <w:color w:val="000000"/>
          <w:sz w:val="24"/>
          <w:szCs w:val="24"/>
          <w:shd w:val="clear" w:color="auto" w:fill="FFFFFF"/>
        </w:rPr>
        <w:t>Comercializar 36 Hectáreas de suelo útil propiedad de la entidad”</w:t>
      </w:r>
      <w:r w:rsidRPr="00E1728D">
        <w:rPr>
          <w:rFonts w:ascii="Arial" w:hAnsi="Arial" w:cs="Arial"/>
          <w:color w:val="000000"/>
          <w:sz w:val="24"/>
          <w:szCs w:val="24"/>
          <w:shd w:val="clear" w:color="auto" w:fill="FFFFFF"/>
        </w:rPr>
        <w:t xml:space="preserve"> se observa un avance medio y bajo, de las metas físicas, del 63% y el 40,1%, respectivamente. </w:t>
      </w:r>
    </w:p>
    <w:p w:rsidR="00BD5217" w:rsidRDefault="00BD5217" w:rsidP="00BD5217">
      <w:pPr>
        <w:spacing w:after="0" w:line="240" w:lineRule="auto"/>
        <w:jc w:val="both"/>
        <w:rPr>
          <w:rFonts w:ascii="Arial" w:hAnsi="Arial" w:cs="Arial"/>
          <w:color w:val="000000"/>
          <w:sz w:val="24"/>
          <w:szCs w:val="24"/>
          <w:shd w:val="clear" w:color="auto" w:fill="FFFFFF"/>
        </w:rPr>
      </w:pPr>
      <w:r w:rsidRPr="00E1728D">
        <w:rPr>
          <w:rFonts w:ascii="Arial" w:hAnsi="Arial" w:cs="Arial"/>
          <w:color w:val="000000"/>
          <w:sz w:val="24"/>
          <w:szCs w:val="24"/>
          <w:shd w:val="clear" w:color="auto" w:fill="FFFFFF"/>
        </w:rPr>
        <w:t>Para las dos (2) metas restantes identificadas como “</w:t>
      </w:r>
      <w:r w:rsidRPr="00E1728D">
        <w:rPr>
          <w:rFonts w:ascii="Arial" w:hAnsi="Arial" w:cs="Arial"/>
          <w:i/>
          <w:color w:val="000000"/>
          <w:sz w:val="24"/>
          <w:szCs w:val="24"/>
          <w:shd w:val="clear" w:color="auto" w:fill="FFFFFF"/>
        </w:rPr>
        <w:t xml:space="preserve">2. Adelantar 100 % del proceso de adquisición de suelo (8 manzanas de renovación urbana) </w:t>
      </w:r>
      <w:r w:rsidRPr="00E1728D">
        <w:rPr>
          <w:rFonts w:ascii="Arial" w:hAnsi="Arial" w:cs="Arial"/>
          <w:color w:val="000000"/>
          <w:sz w:val="24"/>
          <w:szCs w:val="24"/>
          <w:shd w:val="clear" w:color="auto" w:fill="FFFFFF"/>
        </w:rPr>
        <w:t xml:space="preserve">y </w:t>
      </w:r>
      <w:r w:rsidRPr="00E1728D">
        <w:rPr>
          <w:rFonts w:ascii="Arial" w:hAnsi="Arial" w:cs="Arial"/>
          <w:i/>
          <w:color w:val="000000"/>
          <w:sz w:val="24"/>
          <w:szCs w:val="24"/>
          <w:shd w:val="clear" w:color="auto" w:fill="FFFFFF"/>
        </w:rPr>
        <w:t>“7. Ejecución 100 % convenios para desarrollo de proyectos</w:t>
      </w:r>
      <w:r w:rsidRPr="00E1728D">
        <w:rPr>
          <w:rFonts w:ascii="Arial" w:hAnsi="Arial" w:cs="Arial"/>
          <w:color w:val="000000"/>
          <w:sz w:val="24"/>
          <w:szCs w:val="24"/>
          <w:shd w:val="clear" w:color="auto" w:fill="FFFFFF"/>
        </w:rPr>
        <w:t xml:space="preserve">” se observa un avance muy bajo, de las metas físicas, del 32,8% y el 25% respectivamente. </w:t>
      </w:r>
    </w:p>
    <w:p w:rsidR="00F041B8" w:rsidRPr="00E1728D" w:rsidRDefault="00F041B8" w:rsidP="00BD5217">
      <w:pPr>
        <w:spacing w:after="0" w:line="240" w:lineRule="auto"/>
        <w:jc w:val="both"/>
        <w:rPr>
          <w:rFonts w:ascii="Arial" w:hAnsi="Arial" w:cs="Arial"/>
          <w:color w:val="000000"/>
          <w:sz w:val="24"/>
          <w:szCs w:val="24"/>
          <w:shd w:val="clear" w:color="auto" w:fill="FFFFFF"/>
        </w:rPr>
      </w:pPr>
    </w:p>
    <w:p w:rsidR="00BD5217" w:rsidRPr="00E1728D" w:rsidRDefault="00BD5217" w:rsidP="00BD5217">
      <w:pPr>
        <w:spacing w:after="0" w:line="240" w:lineRule="auto"/>
        <w:jc w:val="both"/>
        <w:rPr>
          <w:rFonts w:ascii="Arial" w:hAnsi="Arial" w:cs="Arial"/>
          <w:color w:val="000000"/>
          <w:sz w:val="24"/>
          <w:szCs w:val="24"/>
          <w:shd w:val="clear" w:color="auto" w:fill="FFFFFF"/>
        </w:rPr>
      </w:pPr>
      <w:r w:rsidRPr="00E1728D">
        <w:rPr>
          <w:rFonts w:ascii="Arial" w:hAnsi="Arial" w:cs="Arial"/>
          <w:color w:val="000000"/>
          <w:sz w:val="24"/>
          <w:szCs w:val="24"/>
          <w:shd w:val="clear" w:color="auto" w:fill="FFFFFF"/>
        </w:rPr>
        <w:t xml:space="preserve">Las ejecuciones presupuestales más bajas se presentan en las metas </w:t>
      </w:r>
      <w:r w:rsidRPr="00E1728D">
        <w:rPr>
          <w:rFonts w:ascii="Arial" w:hAnsi="Arial" w:cs="Arial"/>
          <w:i/>
          <w:color w:val="000000"/>
          <w:sz w:val="24"/>
          <w:szCs w:val="24"/>
          <w:shd w:val="clear" w:color="auto" w:fill="FFFFFF"/>
        </w:rPr>
        <w:t>“7. Ejecución 100 % convenios para desarrollo de proyectos</w:t>
      </w:r>
      <w:r w:rsidRPr="00E1728D">
        <w:rPr>
          <w:rFonts w:ascii="Arial" w:hAnsi="Arial" w:cs="Arial"/>
          <w:color w:val="000000"/>
          <w:sz w:val="24"/>
          <w:szCs w:val="24"/>
          <w:shd w:val="clear" w:color="auto" w:fill="FFFFFF"/>
        </w:rPr>
        <w:t xml:space="preserve">”, </w:t>
      </w:r>
      <w:r w:rsidRPr="00E1728D">
        <w:rPr>
          <w:rFonts w:ascii="Arial" w:hAnsi="Arial" w:cs="Arial"/>
          <w:i/>
          <w:color w:val="000000"/>
          <w:sz w:val="24"/>
          <w:szCs w:val="24"/>
          <w:shd w:val="clear" w:color="auto" w:fill="FFFFFF"/>
        </w:rPr>
        <w:t xml:space="preserve">“2. Adelantar 100 % del proceso de adquisición de suelo (8 manzanas de renovación urbana) </w:t>
      </w:r>
      <w:r w:rsidRPr="00E1728D">
        <w:rPr>
          <w:rFonts w:ascii="Arial" w:hAnsi="Arial" w:cs="Arial"/>
          <w:color w:val="000000"/>
          <w:sz w:val="24"/>
          <w:szCs w:val="24"/>
          <w:shd w:val="clear" w:color="auto" w:fill="FFFFFF"/>
        </w:rPr>
        <w:t>y “</w:t>
      </w:r>
      <w:r w:rsidRPr="00E1728D">
        <w:rPr>
          <w:rFonts w:ascii="Arial" w:hAnsi="Arial" w:cs="Arial"/>
          <w:i/>
          <w:color w:val="000000"/>
          <w:sz w:val="24"/>
          <w:szCs w:val="24"/>
          <w:shd w:val="clear" w:color="auto" w:fill="FFFFFF"/>
        </w:rPr>
        <w:t xml:space="preserve">5. Comercializar 36 Hectáreas de suelo útil de propiedad de la entidad”, </w:t>
      </w:r>
      <w:r w:rsidRPr="00E1728D">
        <w:rPr>
          <w:rFonts w:ascii="Arial" w:hAnsi="Arial" w:cs="Arial"/>
          <w:color w:val="000000"/>
          <w:sz w:val="24"/>
          <w:szCs w:val="24"/>
          <w:shd w:val="clear" w:color="auto" w:fill="FFFFFF"/>
        </w:rPr>
        <w:t xml:space="preserve">con porcentajes de avance del 25.30%, 0.87% y 0%. </w:t>
      </w:r>
    </w:p>
    <w:p w:rsidR="00BD5217" w:rsidRPr="00E1728D" w:rsidRDefault="00BD5217" w:rsidP="00BD5217">
      <w:pPr>
        <w:spacing w:after="0" w:line="240" w:lineRule="auto"/>
        <w:jc w:val="both"/>
        <w:rPr>
          <w:rFonts w:ascii="Arial" w:hAnsi="Arial" w:cs="Arial"/>
          <w:color w:val="000000"/>
          <w:sz w:val="24"/>
          <w:szCs w:val="24"/>
          <w:shd w:val="clear" w:color="auto" w:fill="FFFFFF"/>
        </w:rPr>
      </w:pPr>
    </w:p>
    <w:p w:rsidR="00BD5217" w:rsidRDefault="00BD5217" w:rsidP="00BD5217">
      <w:pPr>
        <w:spacing w:after="0" w:line="240" w:lineRule="auto"/>
        <w:jc w:val="both"/>
        <w:rPr>
          <w:rFonts w:ascii="Arial" w:hAnsi="Arial" w:cs="Arial"/>
          <w:color w:val="000000"/>
          <w:sz w:val="24"/>
          <w:szCs w:val="24"/>
          <w:shd w:val="clear" w:color="auto" w:fill="FFFFFF"/>
        </w:rPr>
      </w:pPr>
      <w:r w:rsidRPr="00E1728D">
        <w:rPr>
          <w:rFonts w:ascii="Arial" w:hAnsi="Arial" w:cs="Arial"/>
          <w:color w:val="000000"/>
          <w:sz w:val="24"/>
          <w:szCs w:val="24"/>
          <w:shd w:val="clear" w:color="auto" w:fill="FFFFFF"/>
        </w:rPr>
        <w:t xml:space="preserve">En cuanto a la gestión contractual se observa un avance adecuado de contratos suscritos del 80,8%, sin embargo, el comportamiento de la gestión presupuestal asociada, es muy bajo con porcentajes del 24,4% y el 17,8%, para ejecución y giros respectivamente. </w:t>
      </w:r>
    </w:p>
    <w:p w:rsidR="00F041B8" w:rsidRPr="00E1728D" w:rsidRDefault="00F041B8" w:rsidP="00BD5217">
      <w:pPr>
        <w:spacing w:after="0" w:line="240" w:lineRule="auto"/>
        <w:jc w:val="both"/>
        <w:rPr>
          <w:rFonts w:ascii="Arial" w:hAnsi="Arial" w:cs="Arial"/>
          <w:color w:val="000000"/>
          <w:sz w:val="24"/>
          <w:szCs w:val="24"/>
          <w:shd w:val="clear" w:color="auto" w:fill="FFFFFF"/>
        </w:rPr>
      </w:pPr>
    </w:p>
    <w:p w:rsidR="00BD5217" w:rsidRDefault="00BD5217" w:rsidP="00BD5217">
      <w:pPr>
        <w:spacing w:after="0" w:line="240" w:lineRule="auto"/>
        <w:jc w:val="both"/>
        <w:rPr>
          <w:rFonts w:ascii="Arial" w:hAnsi="Arial" w:cs="Arial"/>
          <w:color w:val="000000"/>
          <w:sz w:val="24"/>
          <w:szCs w:val="24"/>
          <w:shd w:val="clear" w:color="auto" w:fill="FFFFFF"/>
        </w:rPr>
      </w:pPr>
      <w:r w:rsidRPr="00E1728D">
        <w:rPr>
          <w:rFonts w:ascii="Arial" w:hAnsi="Arial" w:cs="Arial"/>
          <w:color w:val="000000"/>
          <w:sz w:val="24"/>
          <w:szCs w:val="24"/>
          <w:shd w:val="clear" w:color="auto" w:fill="FFFFFF"/>
        </w:rPr>
        <w:t>Parte de ésta situación obedece a que durante el 2017, al presupuesto inicial de inversión $26.781.529.844, se adicionaron recursos por valor de $81.735.307.870, durante los meses de mayo a agosto, para un total de $108.516.839.714; es decir se adicionó en un 305% el presupuesto de inversión,  para la realización de proyectos, así: Ajuste CONVENIO 523/16 - El Edén El Descanso, Ajuste Presupuesto 2017, Ajuste CONVENIOS 134, 464 Y OTROSÍ 2016 (Cinemateca, Tres Quebradas y Los Mártires), Adición Recursos Proyecto Voto Nacional, Ajuste CONVENIO 4210000 623-2017 - CAD.</w:t>
      </w:r>
    </w:p>
    <w:p w:rsidR="00F041B8" w:rsidRPr="00E1728D" w:rsidRDefault="00F041B8" w:rsidP="00BD5217">
      <w:pPr>
        <w:spacing w:after="0" w:line="240" w:lineRule="auto"/>
        <w:jc w:val="both"/>
        <w:rPr>
          <w:rFonts w:ascii="Arial" w:hAnsi="Arial" w:cs="Arial"/>
          <w:color w:val="000000"/>
          <w:sz w:val="24"/>
          <w:szCs w:val="24"/>
          <w:shd w:val="clear" w:color="auto" w:fill="FFFFFF"/>
        </w:rPr>
      </w:pPr>
    </w:p>
    <w:p w:rsidR="00BD5217" w:rsidRDefault="00BD5217" w:rsidP="00BD5217">
      <w:pPr>
        <w:spacing w:after="0" w:line="240" w:lineRule="auto"/>
        <w:jc w:val="both"/>
        <w:rPr>
          <w:rFonts w:ascii="Arial" w:hAnsi="Arial" w:cs="Arial"/>
          <w:color w:val="000000"/>
          <w:sz w:val="24"/>
          <w:szCs w:val="24"/>
          <w:shd w:val="clear" w:color="auto" w:fill="FFFFFF"/>
        </w:rPr>
      </w:pPr>
      <w:r w:rsidRPr="00E1728D">
        <w:rPr>
          <w:rFonts w:ascii="Arial" w:hAnsi="Arial" w:cs="Arial"/>
          <w:color w:val="000000"/>
          <w:sz w:val="24"/>
          <w:szCs w:val="24"/>
          <w:shd w:val="clear" w:color="auto" w:fill="FFFFFF"/>
        </w:rPr>
        <w:t>Las metas “A</w:t>
      </w:r>
      <w:r w:rsidRPr="00E1728D">
        <w:rPr>
          <w:rFonts w:ascii="Arial" w:hAnsi="Arial" w:cs="Arial"/>
          <w:i/>
          <w:color w:val="000000"/>
          <w:sz w:val="24"/>
          <w:szCs w:val="24"/>
          <w:shd w:val="clear" w:color="auto" w:fill="FFFFFF"/>
        </w:rPr>
        <w:t>dquisición del suelo (8 manzanas de renovación urbana)” y “Ejecución del 100% de los convenios para el desarrollo de proyectos</w:t>
      </w:r>
      <w:r w:rsidRPr="00E1728D">
        <w:rPr>
          <w:rFonts w:ascii="Arial" w:hAnsi="Arial" w:cs="Arial"/>
          <w:color w:val="000000"/>
          <w:sz w:val="24"/>
          <w:szCs w:val="24"/>
          <w:shd w:val="clear" w:color="auto" w:fill="FFFFFF"/>
        </w:rPr>
        <w:t xml:space="preserve">” requieren de evaluación inmediata para establecer acciones de mejora que permitan alcanzar un avance adecuado a la finalización de la vigencia, además que son aquellos que tienen </w:t>
      </w:r>
      <w:r w:rsidRPr="00E1728D">
        <w:rPr>
          <w:rFonts w:ascii="Arial" w:hAnsi="Arial" w:cs="Arial"/>
          <w:color w:val="000000"/>
          <w:sz w:val="24"/>
          <w:szCs w:val="24"/>
          <w:shd w:val="clear" w:color="auto" w:fill="FFFFFF"/>
        </w:rPr>
        <w:lastRenderedPageBreak/>
        <w:t>asociados la mayor cantidad de recursos disponibles de 35.090 millones y 38.967 millones respectivamente.</w:t>
      </w:r>
    </w:p>
    <w:p w:rsidR="00F041B8" w:rsidRPr="00E1728D" w:rsidRDefault="00F041B8" w:rsidP="00BD5217">
      <w:pPr>
        <w:spacing w:after="0" w:line="240" w:lineRule="auto"/>
        <w:jc w:val="both"/>
        <w:rPr>
          <w:rFonts w:ascii="Arial" w:hAnsi="Arial" w:cs="Arial"/>
          <w:color w:val="000000"/>
          <w:sz w:val="24"/>
          <w:szCs w:val="24"/>
          <w:shd w:val="clear" w:color="auto" w:fill="FFFFFF"/>
        </w:rPr>
      </w:pPr>
    </w:p>
    <w:p w:rsidR="00BD5217" w:rsidRPr="00E1728D" w:rsidRDefault="00BD5217" w:rsidP="00BD5217">
      <w:pPr>
        <w:spacing w:after="0" w:line="240" w:lineRule="auto"/>
        <w:jc w:val="both"/>
        <w:rPr>
          <w:rFonts w:ascii="Arial" w:hAnsi="Arial" w:cs="Arial"/>
          <w:color w:val="000000"/>
          <w:sz w:val="24"/>
          <w:szCs w:val="24"/>
          <w:shd w:val="clear" w:color="auto" w:fill="FFFFFF"/>
        </w:rPr>
      </w:pPr>
      <w:r w:rsidRPr="00E1728D">
        <w:rPr>
          <w:rFonts w:ascii="Arial" w:hAnsi="Arial" w:cs="Arial"/>
          <w:color w:val="000000"/>
          <w:sz w:val="24"/>
          <w:szCs w:val="24"/>
          <w:shd w:val="clear" w:color="auto" w:fill="FFFFFF"/>
        </w:rPr>
        <w:t xml:space="preserve">La mayor cantidad de recursos por ejecutar está concentrada en: </w:t>
      </w:r>
    </w:p>
    <w:p w:rsidR="00F041B8" w:rsidRPr="00F041B8" w:rsidRDefault="00BD5217" w:rsidP="00F041B8">
      <w:pPr>
        <w:pStyle w:val="Prrafodelista"/>
        <w:numPr>
          <w:ilvl w:val="0"/>
          <w:numId w:val="9"/>
        </w:numPr>
        <w:spacing w:after="0" w:line="240" w:lineRule="auto"/>
        <w:ind w:left="284" w:hanging="284"/>
        <w:jc w:val="both"/>
        <w:rPr>
          <w:rFonts w:ascii="Arial" w:hAnsi="Arial" w:cs="Arial"/>
          <w:color w:val="000000"/>
          <w:sz w:val="24"/>
          <w:szCs w:val="24"/>
          <w:shd w:val="clear" w:color="auto" w:fill="FFFFFF"/>
        </w:rPr>
      </w:pPr>
      <w:r w:rsidRPr="00F041B8">
        <w:rPr>
          <w:rFonts w:ascii="Arial" w:hAnsi="Arial" w:cs="Arial"/>
          <w:color w:val="000000"/>
          <w:sz w:val="24"/>
          <w:szCs w:val="24"/>
          <w:shd w:val="clear" w:color="auto" w:fill="FFFFFF"/>
        </w:rPr>
        <w:t>Convenio Tres Quebradas: $ 32.266.708.184</w:t>
      </w:r>
    </w:p>
    <w:p w:rsidR="00F041B8" w:rsidRPr="00F041B8" w:rsidRDefault="00BD5217" w:rsidP="00F041B8">
      <w:pPr>
        <w:pStyle w:val="Prrafodelista"/>
        <w:numPr>
          <w:ilvl w:val="0"/>
          <w:numId w:val="9"/>
        </w:numPr>
        <w:spacing w:after="0" w:line="240" w:lineRule="auto"/>
        <w:ind w:left="284" w:hanging="284"/>
        <w:jc w:val="both"/>
        <w:rPr>
          <w:rFonts w:ascii="Arial" w:hAnsi="Arial" w:cs="Arial"/>
          <w:color w:val="000000"/>
          <w:sz w:val="24"/>
          <w:szCs w:val="24"/>
          <w:shd w:val="clear" w:color="auto" w:fill="FFFFFF"/>
        </w:rPr>
      </w:pPr>
      <w:r w:rsidRPr="00F041B8">
        <w:rPr>
          <w:rFonts w:ascii="Arial" w:hAnsi="Arial" w:cs="Arial"/>
          <w:color w:val="000000"/>
          <w:sz w:val="24"/>
          <w:szCs w:val="24"/>
          <w:shd w:val="clear" w:color="auto" w:fill="FFFFFF"/>
        </w:rPr>
        <w:t>Convenio CAD: $5.503.311.845</w:t>
      </w:r>
    </w:p>
    <w:p w:rsidR="00F041B8" w:rsidRPr="00F041B8" w:rsidRDefault="00BD5217" w:rsidP="00F041B8">
      <w:pPr>
        <w:pStyle w:val="Prrafodelista"/>
        <w:numPr>
          <w:ilvl w:val="0"/>
          <w:numId w:val="9"/>
        </w:numPr>
        <w:spacing w:after="0" w:line="240" w:lineRule="auto"/>
        <w:ind w:left="284" w:hanging="284"/>
        <w:jc w:val="both"/>
        <w:rPr>
          <w:rFonts w:ascii="Arial" w:hAnsi="Arial" w:cs="Arial"/>
          <w:color w:val="000000"/>
          <w:sz w:val="24"/>
          <w:szCs w:val="24"/>
          <w:shd w:val="clear" w:color="auto" w:fill="FFFFFF"/>
        </w:rPr>
      </w:pPr>
      <w:r w:rsidRPr="00F041B8">
        <w:rPr>
          <w:rFonts w:ascii="Arial" w:hAnsi="Arial" w:cs="Arial"/>
          <w:color w:val="000000"/>
          <w:sz w:val="24"/>
          <w:szCs w:val="24"/>
          <w:shd w:val="clear" w:color="auto" w:fill="FFFFFF"/>
        </w:rPr>
        <w:t>Adquisición de predios: $ 35.091.311.274</w:t>
      </w:r>
    </w:p>
    <w:p w:rsidR="00F041B8" w:rsidRPr="00F041B8" w:rsidRDefault="00BD5217" w:rsidP="00F041B8">
      <w:pPr>
        <w:pStyle w:val="Prrafodelista"/>
        <w:numPr>
          <w:ilvl w:val="0"/>
          <w:numId w:val="9"/>
        </w:numPr>
        <w:spacing w:after="0" w:line="240" w:lineRule="auto"/>
        <w:ind w:left="284" w:hanging="284"/>
        <w:jc w:val="both"/>
        <w:rPr>
          <w:rFonts w:ascii="Arial" w:hAnsi="Arial" w:cs="Arial"/>
          <w:color w:val="000000"/>
          <w:sz w:val="24"/>
          <w:szCs w:val="24"/>
          <w:shd w:val="clear" w:color="auto" w:fill="FFFFFF"/>
        </w:rPr>
      </w:pPr>
      <w:r w:rsidRPr="00F041B8">
        <w:rPr>
          <w:rFonts w:ascii="Arial" w:hAnsi="Arial" w:cs="Arial"/>
          <w:color w:val="000000"/>
          <w:sz w:val="24"/>
          <w:szCs w:val="24"/>
          <w:shd w:val="clear" w:color="auto" w:fill="FFFFFF"/>
        </w:rPr>
        <w:t>Obras de urbanismo (Ciudadela El porvenir): $1.300.000.000</w:t>
      </w:r>
    </w:p>
    <w:p w:rsidR="00BD5217" w:rsidRPr="00F041B8" w:rsidRDefault="00BD5217" w:rsidP="00F041B8">
      <w:pPr>
        <w:pStyle w:val="Prrafodelista"/>
        <w:numPr>
          <w:ilvl w:val="0"/>
          <w:numId w:val="9"/>
        </w:numPr>
        <w:spacing w:after="0" w:line="240" w:lineRule="auto"/>
        <w:ind w:left="284" w:hanging="284"/>
        <w:jc w:val="both"/>
        <w:rPr>
          <w:rFonts w:ascii="Arial" w:hAnsi="Arial" w:cs="Arial"/>
          <w:color w:val="000000"/>
          <w:sz w:val="24"/>
          <w:szCs w:val="24"/>
          <w:shd w:val="clear" w:color="auto" w:fill="FFFFFF"/>
        </w:rPr>
      </w:pPr>
      <w:r w:rsidRPr="00F041B8">
        <w:rPr>
          <w:rFonts w:ascii="Arial" w:hAnsi="Arial" w:cs="Arial"/>
          <w:color w:val="000000"/>
          <w:sz w:val="24"/>
          <w:szCs w:val="24"/>
          <w:shd w:val="clear" w:color="auto" w:fill="FFFFFF"/>
        </w:rPr>
        <w:t>Convenio Cinemateca $ 766.531.577.</w:t>
      </w:r>
    </w:p>
    <w:p w:rsidR="00AC178F" w:rsidRDefault="00AC178F" w:rsidP="00BD5217">
      <w:pPr>
        <w:spacing w:after="0" w:line="240" w:lineRule="auto"/>
        <w:jc w:val="both"/>
        <w:rPr>
          <w:rFonts w:ascii="Arial" w:hAnsi="Arial" w:cs="Arial"/>
          <w:b/>
          <w:color w:val="000000"/>
          <w:sz w:val="24"/>
          <w:szCs w:val="24"/>
          <w:u w:val="single"/>
          <w:shd w:val="clear" w:color="auto" w:fill="FFFFFF"/>
        </w:rPr>
      </w:pPr>
    </w:p>
    <w:p w:rsidR="00070BCA" w:rsidRDefault="00070BCA" w:rsidP="00BD5217">
      <w:pPr>
        <w:spacing w:after="0" w:line="240" w:lineRule="auto"/>
        <w:jc w:val="both"/>
        <w:rPr>
          <w:rFonts w:ascii="Arial" w:hAnsi="Arial" w:cs="Arial"/>
          <w:b/>
          <w:color w:val="000000"/>
          <w:sz w:val="24"/>
          <w:szCs w:val="24"/>
          <w:u w:val="single"/>
          <w:shd w:val="clear" w:color="auto" w:fill="FFFFFF"/>
        </w:rPr>
      </w:pPr>
    </w:p>
    <w:p w:rsidR="00BD5217" w:rsidRPr="00E1728D" w:rsidRDefault="00F041B8" w:rsidP="00BD5217">
      <w:pPr>
        <w:spacing w:after="0" w:line="240" w:lineRule="auto"/>
        <w:jc w:val="both"/>
        <w:rPr>
          <w:rFonts w:ascii="Arial" w:hAnsi="Arial" w:cs="Arial"/>
          <w:color w:val="000000"/>
          <w:sz w:val="24"/>
          <w:szCs w:val="24"/>
          <w:shd w:val="clear" w:color="auto" w:fill="FFFFFF"/>
        </w:rPr>
      </w:pPr>
      <w:r w:rsidRPr="00F42F67">
        <w:rPr>
          <w:rFonts w:ascii="Arial" w:hAnsi="Arial" w:cs="Arial"/>
          <w:b/>
          <w:color w:val="000000"/>
          <w:sz w:val="24"/>
          <w:szCs w:val="24"/>
          <w:u w:val="single"/>
          <w:shd w:val="clear" w:color="auto" w:fill="FFFFFF"/>
        </w:rPr>
        <w:t>Observaciones.</w:t>
      </w:r>
    </w:p>
    <w:p w:rsidR="00BD5217" w:rsidRPr="00E1728D" w:rsidRDefault="00BD5217" w:rsidP="00BD5217">
      <w:pPr>
        <w:spacing w:after="0" w:line="240" w:lineRule="auto"/>
        <w:jc w:val="both"/>
        <w:rPr>
          <w:rFonts w:ascii="Arial" w:eastAsia="Times New Roman" w:hAnsi="Arial" w:cs="Arial"/>
          <w:sz w:val="24"/>
          <w:szCs w:val="24"/>
          <w:lang w:eastAsia="es-CO"/>
        </w:rPr>
      </w:pPr>
    </w:p>
    <w:p w:rsidR="00BD5217" w:rsidRPr="00F041B8" w:rsidRDefault="00BD5217" w:rsidP="00A604A3">
      <w:pPr>
        <w:pStyle w:val="Prrafodelista"/>
        <w:numPr>
          <w:ilvl w:val="0"/>
          <w:numId w:val="10"/>
        </w:numPr>
        <w:spacing w:after="0" w:line="240" w:lineRule="auto"/>
        <w:ind w:left="284" w:hanging="284"/>
        <w:jc w:val="both"/>
        <w:rPr>
          <w:rFonts w:ascii="Arial" w:hAnsi="Arial" w:cs="Arial"/>
          <w:color w:val="000000"/>
          <w:sz w:val="24"/>
          <w:szCs w:val="24"/>
          <w:shd w:val="clear" w:color="auto" w:fill="FFFFFF"/>
        </w:rPr>
      </w:pPr>
      <w:r w:rsidRPr="00F041B8">
        <w:rPr>
          <w:rFonts w:ascii="Arial" w:hAnsi="Arial" w:cs="Arial"/>
          <w:b/>
          <w:color w:val="000000"/>
          <w:sz w:val="24"/>
          <w:szCs w:val="24"/>
          <w:shd w:val="clear" w:color="auto" w:fill="FFFFFF"/>
        </w:rPr>
        <w:t>Observación o conclusión 1</w:t>
      </w:r>
      <w:r w:rsidR="00F041B8" w:rsidRPr="00F041B8">
        <w:rPr>
          <w:rFonts w:ascii="Arial" w:hAnsi="Arial" w:cs="Arial"/>
          <w:b/>
          <w:color w:val="000000"/>
          <w:sz w:val="24"/>
          <w:szCs w:val="24"/>
          <w:shd w:val="clear" w:color="auto" w:fill="FFFFFF"/>
        </w:rPr>
        <w:t>.</w:t>
      </w:r>
      <w:r w:rsidRPr="00F041B8">
        <w:rPr>
          <w:rFonts w:ascii="Arial" w:hAnsi="Arial" w:cs="Arial"/>
          <w:b/>
          <w:color w:val="000000"/>
          <w:sz w:val="24"/>
          <w:szCs w:val="24"/>
          <w:shd w:val="clear" w:color="auto" w:fill="FFFFFF"/>
        </w:rPr>
        <w:t xml:space="preserve"> </w:t>
      </w:r>
      <w:r w:rsidRPr="00F041B8">
        <w:rPr>
          <w:rFonts w:ascii="Arial" w:hAnsi="Arial" w:cs="Arial"/>
          <w:color w:val="000000"/>
          <w:sz w:val="24"/>
          <w:szCs w:val="24"/>
          <w:shd w:val="clear" w:color="auto" w:fill="FFFFFF"/>
        </w:rPr>
        <w:t xml:space="preserve">A la fecha de corte del informe para dos (2) metas del total d seis (6) metas, identificadas como “4. Mantener 100 % de los predios en propiedad de la ERU y en los patrimonios autónomos en óptimas condiciones, vigilados, a paz y salvo por concepto de impuestos prediales y servicios públicos” y “6. Desarrollar 100 % de obras de urbanismo y construcción, que incluye diseños, trámites ambientales, licencias de construcción, entregas a las E.S.P.  y demás entidades distritales”, se observa un avance adecuado de las metas físicas del 93% y el 75%, respectivamente. </w:t>
      </w:r>
    </w:p>
    <w:p w:rsidR="00BD5217" w:rsidRPr="00F041B8" w:rsidRDefault="00BD5217" w:rsidP="00F041B8">
      <w:pPr>
        <w:spacing w:after="0" w:line="240" w:lineRule="auto"/>
        <w:ind w:left="284"/>
        <w:jc w:val="both"/>
        <w:rPr>
          <w:rFonts w:ascii="Arial" w:hAnsi="Arial" w:cs="Arial"/>
          <w:color w:val="000000"/>
          <w:sz w:val="24"/>
          <w:szCs w:val="24"/>
          <w:shd w:val="clear" w:color="auto" w:fill="FFFFFF"/>
        </w:rPr>
      </w:pPr>
      <w:r w:rsidRPr="00E1728D">
        <w:rPr>
          <w:rFonts w:ascii="Arial" w:hAnsi="Arial" w:cs="Arial"/>
          <w:b/>
          <w:color w:val="000000"/>
          <w:sz w:val="24"/>
          <w:szCs w:val="24"/>
          <w:shd w:val="clear" w:color="auto" w:fill="FFFFFF"/>
        </w:rPr>
        <w:t>Categoría: Otra</w:t>
      </w:r>
      <w:r w:rsidRPr="00F041B8">
        <w:rPr>
          <w:rFonts w:ascii="Arial" w:hAnsi="Arial" w:cs="Arial"/>
          <w:color w:val="000000"/>
          <w:sz w:val="24"/>
          <w:szCs w:val="24"/>
          <w:shd w:val="clear" w:color="auto" w:fill="FFFFFF"/>
        </w:rPr>
        <w:t>:</w:t>
      </w:r>
      <w:r w:rsidR="00F041B8" w:rsidRPr="00F041B8">
        <w:rPr>
          <w:rFonts w:ascii="Arial" w:hAnsi="Arial" w:cs="Arial"/>
          <w:color w:val="000000"/>
          <w:sz w:val="24"/>
          <w:szCs w:val="24"/>
          <w:shd w:val="clear" w:color="auto" w:fill="FFFFFF"/>
        </w:rPr>
        <w:t xml:space="preserve"> </w:t>
      </w:r>
      <w:r w:rsidRPr="00F041B8">
        <w:rPr>
          <w:rFonts w:ascii="Arial" w:hAnsi="Arial" w:cs="Arial"/>
          <w:color w:val="000000"/>
          <w:sz w:val="24"/>
          <w:szCs w:val="24"/>
          <w:shd w:val="clear" w:color="auto" w:fill="FFFFFF"/>
        </w:rPr>
        <w:t>Dos (2) metas físicas del total de las seis (6) establecidas, asociadas al Plan de Desarrollo, evidencian un comportamiento adecuado conforme al corte de la vigencia evaluada</w:t>
      </w:r>
    </w:p>
    <w:p w:rsidR="00F041B8" w:rsidRPr="00E1728D" w:rsidRDefault="00F041B8" w:rsidP="00F041B8">
      <w:pPr>
        <w:spacing w:after="0" w:line="240" w:lineRule="auto"/>
        <w:jc w:val="both"/>
        <w:rPr>
          <w:rFonts w:ascii="Arial" w:eastAsia="Times New Roman" w:hAnsi="Arial" w:cs="Arial"/>
          <w:sz w:val="24"/>
          <w:szCs w:val="24"/>
          <w:lang w:eastAsia="es-CO"/>
        </w:rPr>
      </w:pPr>
    </w:p>
    <w:p w:rsidR="00F041B8" w:rsidRPr="00AC178F" w:rsidRDefault="00F041B8" w:rsidP="007705C9">
      <w:pPr>
        <w:pStyle w:val="Prrafodelista"/>
        <w:numPr>
          <w:ilvl w:val="0"/>
          <w:numId w:val="10"/>
        </w:numPr>
        <w:spacing w:after="0" w:line="240" w:lineRule="auto"/>
        <w:ind w:left="284" w:hanging="284"/>
        <w:jc w:val="both"/>
        <w:rPr>
          <w:rFonts w:ascii="Arial" w:hAnsi="Arial" w:cs="Arial"/>
          <w:color w:val="000000"/>
          <w:sz w:val="24"/>
          <w:szCs w:val="24"/>
          <w:shd w:val="clear" w:color="auto" w:fill="FFFFFF"/>
        </w:rPr>
      </w:pPr>
      <w:r w:rsidRPr="00AC178F">
        <w:rPr>
          <w:rFonts w:ascii="Arial" w:hAnsi="Arial" w:cs="Arial"/>
          <w:b/>
          <w:color w:val="000000"/>
          <w:sz w:val="24"/>
          <w:szCs w:val="24"/>
          <w:shd w:val="clear" w:color="auto" w:fill="FFFFFF"/>
        </w:rPr>
        <w:t xml:space="preserve">Observación o conclusión 2. </w:t>
      </w:r>
      <w:r w:rsidRPr="00AC178F">
        <w:rPr>
          <w:rFonts w:ascii="Arial" w:hAnsi="Arial" w:cs="Arial"/>
          <w:color w:val="000000"/>
          <w:sz w:val="24"/>
          <w:szCs w:val="24"/>
          <w:shd w:val="clear" w:color="auto" w:fill="FFFFFF"/>
        </w:rPr>
        <w:t xml:space="preserve">Para dos (2) metas identificadas como </w:t>
      </w:r>
      <w:r w:rsidRPr="00AC178F">
        <w:rPr>
          <w:rFonts w:ascii="Arial" w:hAnsi="Arial" w:cs="Arial"/>
          <w:i/>
          <w:color w:val="000000"/>
          <w:sz w:val="24"/>
          <w:szCs w:val="24"/>
          <w:shd w:val="clear" w:color="auto" w:fill="FFFFFF"/>
        </w:rPr>
        <w:t>“1. Adelantar el 100 % de la etapa previa para Gestión de suelo (8 manzanas de renovación urbana”</w:t>
      </w:r>
      <w:r w:rsidRPr="00AC178F">
        <w:rPr>
          <w:rFonts w:ascii="Arial" w:hAnsi="Arial" w:cs="Arial"/>
          <w:color w:val="000000"/>
          <w:sz w:val="24"/>
          <w:szCs w:val="24"/>
          <w:shd w:val="clear" w:color="auto" w:fill="FFFFFF"/>
        </w:rPr>
        <w:t xml:space="preserve"> y “5. “</w:t>
      </w:r>
      <w:r w:rsidRPr="00AC178F">
        <w:rPr>
          <w:rFonts w:ascii="Arial" w:hAnsi="Arial" w:cs="Arial"/>
          <w:i/>
          <w:color w:val="000000"/>
          <w:sz w:val="24"/>
          <w:szCs w:val="24"/>
          <w:shd w:val="clear" w:color="auto" w:fill="FFFFFF"/>
        </w:rPr>
        <w:t>Comercializar 36 Hectáreas de suelo útil propiedad de la entidad”</w:t>
      </w:r>
      <w:r w:rsidRPr="00AC178F">
        <w:rPr>
          <w:rFonts w:ascii="Arial" w:hAnsi="Arial" w:cs="Arial"/>
          <w:color w:val="000000"/>
          <w:sz w:val="24"/>
          <w:szCs w:val="24"/>
          <w:shd w:val="clear" w:color="auto" w:fill="FFFFFF"/>
        </w:rPr>
        <w:t xml:space="preserve"> se observa un avance medio y bajo, de las metas físicas, del 63% y el 40,1%, respectivamente. </w:t>
      </w:r>
    </w:p>
    <w:p w:rsidR="00F041B8" w:rsidRPr="00E1728D" w:rsidRDefault="00F041B8" w:rsidP="00F041B8">
      <w:pPr>
        <w:spacing w:after="0" w:line="240" w:lineRule="auto"/>
        <w:ind w:left="284"/>
        <w:jc w:val="both"/>
        <w:rPr>
          <w:rFonts w:ascii="Arial" w:hAnsi="Arial" w:cs="Arial"/>
          <w:color w:val="000000"/>
          <w:sz w:val="24"/>
          <w:szCs w:val="24"/>
          <w:shd w:val="clear" w:color="auto" w:fill="FFFFFF"/>
        </w:rPr>
      </w:pPr>
      <w:r w:rsidRPr="00E1728D">
        <w:rPr>
          <w:rFonts w:ascii="Arial" w:hAnsi="Arial" w:cs="Arial"/>
          <w:color w:val="000000"/>
          <w:sz w:val="24"/>
          <w:szCs w:val="24"/>
          <w:shd w:val="clear" w:color="auto" w:fill="FFFFFF"/>
        </w:rPr>
        <w:t>Para las dos (2) metas restantes identificadas como “</w:t>
      </w:r>
      <w:r w:rsidRPr="00E1728D">
        <w:rPr>
          <w:rFonts w:ascii="Arial" w:hAnsi="Arial" w:cs="Arial"/>
          <w:i/>
          <w:color w:val="000000"/>
          <w:sz w:val="24"/>
          <w:szCs w:val="24"/>
          <w:shd w:val="clear" w:color="auto" w:fill="FFFFFF"/>
        </w:rPr>
        <w:t xml:space="preserve">2. Adelantar 100 % del proceso de adquisición de suelo (8 manzanas de renovación urbana) </w:t>
      </w:r>
      <w:r w:rsidRPr="00E1728D">
        <w:rPr>
          <w:rFonts w:ascii="Arial" w:hAnsi="Arial" w:cs="Arial"/>
          <w:color w:val="000000"/>
          <w:sz w:val="24"/>
          <w:szCs w:val="24"/>
          <w:shd w:val="clear" w:color="auto" w:fill="FFFFFF"/>
        </w:rPr>
        <w:t xml:space="preserve">y </w:t>
      </w:r>
      <w:r w:rsidRPr="00E1728D">
        <w:rPr>
          <w:rFonts w:ascii="Arial" w:hAnsi="Arial" w:cs="Arial"/>
          <w:i/>
          <w:color w:val="000000"/>
          <w:sz w:val="24"/>
          <w:szCs w:val="24"/>
          <w:shd w:val="clear" w:color="auto" w:fill="FFFFFF"/>
        </w:rPr>
        <w:t>“7. Ejecución 100 % convenios para desarrollo de proyectos</w:t>
      </w:r>
      <w:r w:rsidRPr="00E1728D">
        <w:rPr>
          <w:rFonts w:ascii="Arial" w:hAnsi="Arial" w:cs="Arial"/>
          <w:color w:val="000000"/>
          <w:sz w:val="24"/>
          <w:szCs w:val="24"/>
          <w:shd w:val="clear" w:color="auto" w:fill="FFFFFF"/>
        </w:rPr>
        <w:t xml:space="preserve">” se observa un avance muy bajo, de las metas físicas, del 32,8% y el 25% respectivamente. </w:t>
      </w:r>
    </w:p>
    <w:p w:rsidR="00F041B8" w:rsidRPr="00E1728D" w:rsidRDefault="00F041B8" w:rsidP="00F041B8">
      <w:pPr>
        <w:spacing w:after="0" w:line="240" w:lineRule="auto"/>
        <w:ind w:left="284"/>
        <w:jc w:val="both"/>
        <w:rPr>
          <w:rFonts w:ascii="Arial" w:eastAsia="Times New Roman" w:hAnsi="Arial" w:cs="Arial"/>
          <w:sz w:val="24"/>
          <w:szCs w:val="24"/>
          <w:lang w:eastAsia="es-CO"/>
        </w:rPr>
      </w:pPr>
      <w:r w:rsidRPr="00E1728D">
        <w:rPr>
          <w:rFonts w:ascii="Arial" w:hAnsi="Arial" w:cs="Arial"/>
          <w:b/>
          <w:color w:val="000000"/>
          <w:sz w:val="24"/>
          <w:szCs w:val="24"/>
          <w:shd w:val="clear" w:color="auto" w:fill="FFFFFF"/>
        </w:rPr>
        <w:t xml:space="preserve">Categoría:  </w:t>
      </w:r>
      <w:r w:rsidRPr="00E1728D">
        <w:rPr>
          <w:rFonts w:ascii="Arial" w:eastAsia="Times New Roman" w:hAnsi="Arial" w:cs="Arial"/>
          <w:sz w:val="24"/>
          <w:szCs w:val="24"/>
          <w:lang w:eastAsia="es-CO"/>
        </w:rPr>
        <w:t>Incumplimiento y/o alerta de incumplimiento de la meta del Proyecto de Inversión</w:t>
      </w:r>
      <w:r>
        <w:rPr>
          <w:rFonts w:ascii="Arial" w:eastAsia="Times New Roman" w:hAnsi="Arial" w:cs="Arial"/>
          <w:sz w:val="24"/>
          <w:szCs w:val="24"/>
          <w:lang w:eastAsia="es-CO"/>
        </w:rPr>
        <w:t>.</w:t>
      </w:r>
    </w:p>
    <w:p w:rsidR="00F041B8" w:rsidRDefault="00F041B8" w:rsidP="00F041B8">
      <w:pPr>
        <w:spacing w:after="0" w:line="240" w:lineRule="auto"/>
        <w:ind w:left="284"/>
        <w:jc w:val="both"/>
        <w:rPr>
          <w:rFonts w:ascii="Arial" w:hAnsi="Arial" w:cs="Arial"/>
          <w:b/>
          <w:color w:val="000000"/>
          <w:sz w:val="24"/>
          <w:szCs w:val="24"/>
          <w:shd w:val="clear" w:color="auto" w:fill="FFFFFF"/>
        </w:rPr>
      </w:pPr>
    </w:p>
    <w:p w:rsidR="00F041B8" w:rsidRPr="00AC178F" w:rsidRDefault="00F041B8" w:rsidP="006041A4">
      <w:pPr>
        <w:pStyle w:val="Prrafodelista"/>
        <w:numPr>
          <w:ilvl w:val="0"/>
          <w:numId w:val="10"/>
        </w:numPr>
        <w:spacing w:after="0" w:line="240" w:lineRule="auto"/>
        <w:ind w:left="284" w:hanging="284"/>
        <w:jc w:val="both"/>
        <w:rPr>
          <w:rFonts w:ascii="Arial" w:hAnsi="Arial" w:cs="Arial"/>
          <w:color w:val="000000"/>
          <w:sz w:val="24"/>
          <w:szCs w:val="24"/>
          <w:shd w:val="clear" w:color="auto" w:fill="FFFFFF"/>
        </w:rPr>
      </w:pPr>
      <w:r w:rsidRPr="00AC178F">
        <w:rPr>
          <w:rFonts w:ascii="Arial" w:hAnsi="Arial" w:cs="Arial"/>
          <w:b/>
          <w:color w:val="000000"/>
          <w:sz w:val="24"/>
          <w:szCs w:val="24"/>
          <w:shd w:val="clear" w:color="auto" w:fill="FFFFFF"/>
        </w:rPr>
        <w:t>Observación o conclusión 3</w:t>
      </w:r>
      <w:r w:rsidR="00AC178F" w:rsidRPr="00AC178F">
        <w:rPr>
          <w:rFonts w:ascii="Arial" w:hAnsi="Arial" w:cs="Arial"/>
          <w:b/>
          <w:color w:val="000000"/>
          <w:sz w:val="24"/>
          <w:szCs w:val="24"/>
          <w:shd w:val="clear" w:color="auto" w:fill="FFFFFF"/>
        </w:rPr>
        <w:t>.</w:t>
      </w:r>
      <w:r w:rsidRPr="00AC178F">
        <w:rPr>
          <w:rFonts w:ascii="Arial" w:hAnsi="Arial" w:cs="Arial"/>
          <w:b/>
          <w:color w:val="000000"/>
          <w:sz w:val="24"/>
          <w:szCs w:val="24"/>
          <w:shd w:val="clear" w:color="auto" w:fill="FFFFFF"/>
        </w:rPr>
        <w:t xml:space="preserve"> </w:t>
      </w:r>
      <w:r w:rsidRPr="00AC178F">
        <w:rPr>
          <w:rFonts w:ascii="Arial" w:hAnsi="Arial" w:cs="Arial"/>
          <w:color w:val="000000"/>
          <w:sz w:val="24"/>
          <w:szCs w:val="24"/>
          <w:shd w:val="clear" w:color="auto" w:fill="FFFFFF"/>
        </w:rPr>
        <w:t xml:space="preserve">Las ejecuciones presupuestales más bajas se presentan en las metas </w:t>
      </w:r>
      <w:r w:rsidRPr="00AC178F">
        <w:rPr>
          <w:rFonts w:ascii="Arial" w:hAnsi="Arial" w:cs="Arial"/>
          <w:i/>
          <w:color w:val="000000"/>
          <w:sz w:val="24"/>
          <w:szCs w:val="24"/>
          <w:shd w:val="clear" w:color="auto" w:fill="FFFFFF"/>
        </w:rPr>
        <w:t>“7. Ejecución 100 % convenios para desarrollo de proyectos</w:t>
      </w:r>
      <w:r w:rsidRPr="00AC178F">
        <w:rPr>
          <w:rFonts w:ascii="Arial" w:hAnsi="Arial" w:cs="Arial"/>
          <w:color w:val="000000"/>
          <w:sz w:val="24"/>
          <w:szCs w:val="24"/>
          <w:shd w:val="clear" w:color="auto" w:fill="FFFFFF"/>
        </w:rPr>
        <w:t xml:space="preserve">”, </w:t>
      </w:r>
      <w:r w:rsidRPr="00AC178F">
        <w:rPr>
          <w:rFonts w:ascii="Arial" w:hAnsi="Arial" w:cs="Arial"/>
          <w:i/>
          <w:color w:val="000000"/>
          <w:sz w:val="24"/>
          <w:szCs w:val="24"/>
          <w:shd w:val="clear" w:color="auto" w:fill="FFFFFF"/>
        </w:rPr>
        <w:t xml:space="preserve">“2. Adelantar 100 % del proceso de adquisición de suelo (8 manzanas de renovación urbana) </w:t>
      </w:r>
      <w:r w:rsidRPr="00AC178F">
        <w:rPr>
          <w:rFonts w:ascii="Arial" w:hAnsi="Arial" w:cs="Arial"/>
          <w:color w:val="000000"/>
          <w:sz w:val="24"/>
          <w:szCs w:val="24"/>
          <w:shd w:val="clear" w:color="auto" w:fill="FFFFFF"/>
        </w:rPr>
        <w:t>y “</w:t>
      </w:r>
      <w:r w:rsidRPr="00AC178F">
        <w:rPr>
          <w:rFonts w:ascii="Arial" w:hAnsi="Arial" w:cs="Arial"/>
          <w:i/>
          <w:color w:val="000000"/>
          <w:sz w:val="24"/>
          <w:szCs w:val="24"/>
          <w:shd w:val="clear" w:color="auto" w:fill="FFFFFF"/>
        </w:rPr>
        <w:t xml:space="preserve">5. Comercializar 36 Hectáreas de suelo útil de propiedad de la entidad”, </w:t>
      </w:r>
      <w:r w:rsidRPr="00AC178F">
        <w:rPr>
          <w:rFonts w:ascii="Arial" w:hAnsi="Arial" w:cs="Arial"/>
          <w:color w:val="000000"/>
          <w:sz w:val="24"/>
          <w:szCs w:val="24"/>
          <w:shd w:val="clear" w:color="auto" w:fill="FFFFFF"/>
        </w:rPr>
        <w:t xml:space="preserve">con porcentajes de avance del 25.30%, 0.87% y 0%. </w:t>
      </w:r>
    </w:p>
    <w:p w:rsidR="00F041B8" w:rsidRPr="00E1728D" w:rsidRDefault="00F041B8" w:rsidP="00F041B8">
      <w:pPr>
        <w:spacing w:after="0" w:line="240" w:lineRule="auto"/>
        <w:ind w:left="284"/>
        <w:jc w:val="both"/>
        <w:rPr>
          <w:rFonts w:ascii="Arial" w:eastAsia="Times New Roman" w:hAnsi="Arial" w:cs="Arial"/>
          <w:sz w:val="24"/>
          <w:szCs w:val="24"/>
          <w:lang w:eastAsia="es-CO"/>
        </w:rPr>
      </w:pPr>
      <w:r w:rsidRPr="00E1728D">
        <w:rPr>
          <w:rFonts w:ascii="Arial" w:hAnsi="Arial" w:cs="Arial"/>
          <w:b/>
          <w:color w:val="000000"/>
          <w:sz w:val="24"/>
          <w:szCs w:val="24"/>
          <w:shd w:val="clear" w:color="auto" w:fill="FFFFFF"/>
        </w:rPr>
        <w:t xml:space="preserve">Categoría:  </w:t>
      </w:r>
      <w:r w:rsidRPr="00E1728D">
        <w:rPr>
          <w:rFonts w:ascii="Arial" w:eastAsia="Times New Roman" w:hAnsi="Arial" w:cs="Arial"/>
          <w:sz w:val="24"/>
          <w:szCs w:val="24"/>
          <w:lang w:eastAsia="es-CO"/>
        </w:rPr>
        <w:t>Retraso y/o incumplimiento en la gestión presupuestal</w:t>
      </w:r>
      <w:r>
        <w:rPr>
          <w:rFonts w:ascii="Arial" w:eastAsia="Times New Roman" w:hAnsi="Arial" w:cs="Arial"/>
          <w:sz w:val="24"/>
          <w:szCs w:val="24"/>
          <w:lang w:eastAsia="es-CO"/>
        </w:rPr>
        <w:t>.</w:t>
      </w:r>
    </w:p>
    <w:p w:rsidR="00F041B8" w:rsidRDefault="00F041B8" w:rsidP="00F041B8">
      <w:pPr>
        <w:spacing w:after="0" w:line="240" w:lineRule="auto"/>
        <w:ind w:left="284"/>
        <w:jc w:val="both"/>
        <w:rPr>
          <w:rFonts w:ascii="Arial" w:hAnsi="Arial" w:cs="Arial"/>
          <w:b/>
          <w:color w:val="000000"/>
          <w:sz w:val="24"/>
          <w:szCs w:val="24"/>
          <w:shd w:val="clear" w:color="auto" w:fill="FFFFFF"/>
        </w:rPr>
      </w:pPr>
    </w:p>
    <w:p w:rsidR="00417AAB" w:rsidRDefault="00417AAB" w:rsidP="00F041B8">
      <w:pPr>
        <w:spacing w:after="0" w:line="240" w:lineRule="auto"/>
        <w:jc w:val="both"/>
        <w:rPr>
          <w:rFonts w:ascii="Arial" w:hAnsi="Arial" w:cs="Arial"/>
          <w:b/>
          <w:color w:val="000000"/>
          <w:sz w:val="24"/>
          <w:szCs w:val="24"/>
          <w:u w:val="single"/>
          <w:shd w:val="clear" w:color="auto" w:fill="FFFFFF"/>
        </w:rPr>
      </w:pPr>
    </w:p>
    <w:p w:rsidR="00F041B8" w:rsidRPr="00F42F67" w:rsidRDefault="00F041B8" w:rsidP="00F041B8">
      <w:pPr>
        <w:spacing w:after="0" w:line="240" w:lineRule="auto"/>
        <w:jc w:val="both"/>
        <w:rPr>
          <w:rFonts w:ascii="Arial" w:hAnsi="Arial" w:cs="Arial"/>
          <w:b/>
          <w:color w:val="000000"/>
          <w:sz w:val="24"/>
          <w:szCs w:val="24"/>
          <w:u w:val="single"/>
          <w:shd w:val="clear" w:color="auto" w:fill="FFFFFF"/>
        </w:rPr>
      </w:pPr>
      <w:r w:rsidRPr="00F42F67">
        <w:rPr>
          <w:rFonts w:ascii="Arial" w:hAnsi="Arial" w:cs="Arial"/>
          <w:b/>
          <w:color w:val="000000"/>
          <w:sz w:val="24"/>
          <w:szCs w:val="24"/>
          <w:u w:val="single"/>
          <w:shd w:val="clear" w:color="auto" w:fill="FFFFFF"/>
        </w:rPr>
        <w:lastRenderedPageBreak/>
        <w:t>Recomendaciones</w:t>
      </w:r>
    </w:p>
    <w:p w:rsidR="00F041B8" w:rsidRDefault="00F041B8" w:rsidP="00F041B8">
      <w:pPr>
        <w:spacing w:after="0" w:line="240" w:lineRule="auto"/>
        <w:ind w:left="284"/>
        <w:jc w:val="both"/>
        <w:rPr>
          <w:rFonts w:ascii="Arial" w:hAnsi="Arial" w:cs="Arial"/>
          <w:b/>
          <w:color w:val="000000"/>
          <w:sz w:val="24"/>
          <w:szCs w:val="24"/>
          <w:shd w:val="clear" w:color="auto" w:fill="FFFFFF"/>
        </w:rPr>
      </w:pPr>
    </w:p>
    <w:p w:rsidR="00BD5217" w:rsidRPr="00AC178F" w:rsidRDefault="00BD5217" w:rsidP="00B810E9">
      <w:pPr>
        <w:pStyle w:val="Prrafodelista"/>
        <w:numPr>
          <w:ilvl w:val="0"/>
          <w:numId w:val="11"/>
        </w:numPr>
        <w:spacing w:after="0" w:line="240" w:lineRule="auto"/>
        <w:ind w:left="284" w:hanging="284"/>
        <w:jc w:val="both"/>
        <w:rPr>
          <w:rFonts w:ascii="Arial" w:hAnsi="Arial" w:cs="Arial"/>
          <w:color w:val="000000"/>
          <w:sz w:val="24"/>
          <w:szCs w:val="24"/>
          <w:shd w:val="clear" w:color="auto" w:fill="FFFFFF"/>
        </w:rPr>
      </w:pPr>
      <w:r w:rsidRPr="00AC178F">
        <w:rPr>
          <w:rFonts w:ascii="Arial" w:hAnsi="Arial" w:cs="Arial"/>
          <w:b/>
          <w:color w:val="000000"/>
          <w:sz w:val="24"/>
          <w:szCs w:val="24"/>
          <w:shd w:val="clear" w:color="auto" w:fill="FFFFFF"/>
        </w:rPr>
        <w:t>Recomendación 1</w:t>
      </w:r>
      <w:r w:rsidR="0012066D" w:rsidRPr="00AC178F">
        <w:rPr>
          <w:rFonts w:ascii="Arial" w:hAnsi="Arial" w:cs="Arial"/>
          <w:b/>
          <w:color w:val="000000"/>
          <w:sz w:val="24"/>
          <w:szCs w:val="24"/>
          <w:shd w:val="clear" w:color="auto" w:fill="FFFFFF"/>
        </w:rPr>
        <w:t>.</w:t>
      </w:r>
      <w:r w:rsidR="00AC178F" w:rsidRPr="00AC178F">
        <w:rPr>
          <w:rFonts w:ascii="Arial" w:hAnsi="Arial" w:cs="Arial"/>
          <w:b/>
          <w:color w:val="000000"/>
          <w:sz w:val="24"/>
          <w:szCs w:val="24"/>
          <w:shd w:val="clear" w:color="auto" w:fill="FFFFFF"/>
        </w:rPr>
        <w:t xml:space="preserve"> </w:t>
      </w:r>
      <w:r w:rsidRPr="00AC178F">
        <w:rPr>
          <w:rFonts w:ascii="Arial" w:hAnsi="Arial" w:cs="Arial"/>
          <w:color w:val="000000"/>
          <w:sz w:val="24"/>
          <w:szCs w:val="24"/>
          <w:shd w:val="clear" w:color="auto" w:fill="FFFFFF"/>
        </w:rPr>
        <w:t>Establecer seguimiento detallado quincenal de las acciones que se deben realizar para lograr el cumplimiento total de los proyectado de las metas físicas de los proyectos de inversión, que a la fecha de corte presenta un comportamiento adecuado, dado que se dio inicio al último trimestre del año y su logro está proyectado con cumplimiento del 100% a diciembre 31 de la vigencia.</w:t>
      </w:r>
    </w:p>
    <w:p w:rsidR="00BD5217" w:rsidRDefault="00BD5217" w:rsidP="000C702A">
      <w:pPr>
        <w:spacing w:after="0" w:line="240" w:lineRule="auto"/>
        <w:ind w:left="284"/>
        <w:jc w:val="both"/>
        <w:rPr>
          <w:rFonts w:ascii="Arial" w:eastAsia="Times New Roman" w:hAnsi="Arial" w:cs="Arial"/>
          <w:sz w:val="24"/>
          <w:szCs w:val="24"/>
          <w:lang w:eastAsia="es-CO"/>
        </w:rPr>
      </w:pPr>
      <w:r w:rsidRPr="00E1728D">
        <w:rPr>
          <w:rFonts w:ascii="Arial" w:hAnsi="Arial" w:cs="Arial"/>
          <w:b/>
          <w:color w:val="000000"/>
          <w:sz w:val="24"/>
          <w:szCs w:val="24"/>
          <w:shd w:val="clear" w:color="auto" w:fill="FFFFFF"/>
        </w:rPr>
        <w:t xml:space="preserve">Categoría: </w:t>
      </w:r>
      <w:r w:rsidRPr="00F041B8">
        <w:rPr>
          <w:rFonts w:ascii="Arial" w:hAnsi="Arial" w:cs="Arial"/>
          <w:sz w:val="24"/>
          <w:szCs w:val="24"/>
        </w:rPr>
        <w:t>Mantener monitoreo constante y periódico del seguimiento de presupuesto, contratación y cumplimiento de las metas de los proyectos de inversión</w:t>
      </w:r>
      <w:r w:rsidR="000C702A">
        <w:rPr>
          <w:rFonts w:ascii="Arial" w:hAnsi="Arial" w:cs="Arial"/>
          <w:sz w:val="24"/>
          <w:szCs w:val="24"/>
        </w:rPr>
        <w:t>.</w:t>
      </w:r>
      <w:r w:rsidR="00F041B8">
        <w:rPr>
          <w:rFonts w:ascii="Arial" w:eastAsia="Times New Roman" w:hAnsi="Arial" w:cs="Arial"/>
          <w:sz w:val="24"/>
          <w:szCs w:val="24"/>
          <w:lang w:eastAsia="es-CO"/>
        </w:rPr>
        <w:t xml:space="preserve"> </w:t>
      </w:r>
    </w:p>
    <w:p w:rsidR="0012066D" w:rsidRPr="00E1728D" w:rsidRDefault="0012066D" w:rsidP="000C702A">
      <w:pPr>
        <w:spacing w:after="0" w:line="240" w:lineRule="auto"/>
        <w:ind w:left="284"/>
        <w:jc w:val="both"/>
        <w:rPr>
          <w:rFonts w:ascii="Arial" w:hAnsi="Arial" w:cs="Arial"/>
          <w:color w:val="000000"/>
          <w:sz w:val="24"/>
          <w:szCs w:val="24"/>
          <w:shd w:val="clear" w:color="auto" w:fill="FFFFFF"/>
        </w:rPr>
      </w:pPr>
    </w:p>
    <w:p w:rsidR="00BD5217" w:rsidRPr="00AC178F" w:rsidRDefault="00BD5217" w:rsidP="00D75ACE">
      <w:pPr>
        <w:pStyle w:val="Prrafodelista"/>
        <w:numPr>
          <w:ilvl w:val="0"/>
          <w:numId w:val="11"/>
        </w:numPr>
        <w:spacing w:after="0" w:line="240" w:lineRule="auto"/>
        <w:ind w:left="284" w:hanging="284"/>
        <w:jc w:val="both"/>
        <w:rPr>
          <w:rFonts w:ascii="Arial" w:hAnsi="Arial" w:cs="Arial"/>
          <w:color w:val="000000"/>
          <w:sz w:val="24"/>
          <w:szCs w:val="24"/>
          <w:shd w:val="clear" w:color="auto" w:fill="FFFFFF"/>
        </w:rPr>
      </w:pPr>
      <w:r w:rsidRPr="00AC178F">
        <w:rPr>
          <w:rFonts w:ascii="Arial" w:hAnsi="Arial" w:cs="Arial"/>
          <w:b/>
          <w:color w:val="000000"/>
          <w:sz w:val="24"/>
          <w:szCs w:val="24"/>
          <w:shd w:val="clear" w:color="auto" w:fill="FFFFFF"/>
        </w:rPr>
        <w:t>Recomendación 2</w:t>
      </w:r>
      <w:r w:rsidR="00F041B8" w:rsidRPr="00AC178F">
        <w:rPr>
          <w:rFonts w:ascii="Arial" w:hAnsi="Arial" w:cs="Arial"/>
          <w:b/>
          <w:color w:val="000000"/>
          <w:sz w:val="24"/>
          <w:szCs w:val="24"/>
          <w:shd w:val="clear" w:color="auto" w:fill="FFFFFF"/>
        </w:rPr>
        <w:t>.</w:t>
      </w:r>
      <w:r w:rsidR="00AC178F" w:rsidRPr="00AC178F">
        <w:rPr>
          <w:rFonts w:ascii="Arial" w:hAnsi="Arial" w:cs="Arial"/>
          <w:b/>
          <w:color w:val="000000"/>
          <w:sz w:val="24"/>
          <w:szCs w:val="24"/>
          <w:shd w:val="clear" w:color="auto" w:fill="FFFFFF"/>
        </w:rPr>
        <w:t xml:space="preserve"> </w:t>
      </w:r>
      <w:r w:rsidRPr="00AC178F">
        <w:rPr>
          <w:rFonts w:ascii="Arial" w:hAnsi="Arial" w:cs="Arial"/>
          <w:color w:val="000000"/>
          <w:sz w:val="24"/>
          <w:szCs w:val="24"/>
          <w:shd w:val="clear" w:color="auto" w:fill="FFFFFF"/>
        </w:rPr>
        <w:t>Establecer seguimiento inmediato de las acciones que se deben realizar para lograr el cumplimiento total de los proyectado de las metas físicas, a que a la fecha de corte presenta un comportamiento medio, bajo o muy bajo, dado que se dio inicio al último trimestre del año; así como evaluar si se obtendrá el logro proyectado con cumplimiento del 100% a diciembre 31 de la vigencia. Documentar las situaciones y dificultades que han afectado el avance de las mismas.</w:t>
      </w:r>
    </w:p>
    <w:p w:rsidR="00BD5217" w:rsidRPr="00E1728D" w:rsidRDefault="00BD5217" w:rsidP="00F041B8">
      <w:pPr>
        <w:spacing w:after="0" w:line="240" w:lineRule="auto"/>
        <w:ind w:left="284"/>
        <w:jc w:val="both"/>
        <w:rPr>
          <w:rFonts w:ascii="Arial" w:hAnsi="Arial" w:cs="Arial"/>
          <w:sz w:val="24"/>
          <w:szCs w:val="24"/>
        </w:rPr>
      </w:pPr>
      <w:r w:rsidRPr="00E1728D">
        <w:rPr>
          <w:rFonts w:ascii="Arial" w:hAnsi="Arial" w:cs="Arial"/>
          <w:b/>
          <w:color w:val="000000"/>
          <w:sz w:val="24"/>
          <w:szCs w:val="24"/>
          <w:shd w:val="clear" w:color="auto" w:fill="FFFFFF"/>
        </w:rPr>
        <w:t xml:space="preserve">Categoría: </w:t>
      </w:r>
      <w:r w:rsidRPr="00E1728D">
        <w:rPr>
          <w:rFonts w:ascii="Arial" w:hAnsi="Arial" w:cs="Arial"/>
          <w:sz w:val="24"/>
          <w:szCs w:val="24"/>
        </w:rPr>
        <w:t xml:space="preserve">Realizar un análisis que permita identificar las causas que retrasan el desarrollo del proyecto de inversión, de forma que se tomen las medidas efectivas que mejoren los resultados del cumplimiento de sus metas.  </w:t>
      </w:r>
    </w:p>
    <w:p w:rsidR="00F041B8" w:rsidRDefault="00F041B8" w:rsidP="00F041B8">
      <w:pPr>
        <w:spacing w:after="0" w:line="240" w:lineRule="auto"/>
        <w:ind w:left="284"/>
        <w:jc w:val="both"/>
        <w:rPr>
          <w:rFonts w:ascii="Arial" w:hAnsi="Arial" w:cs="Arial"/>
          <w:b/>
          <w:color w:val="000000"/>
          <w:sz w:val="24"/>
          <w:szCs w:val="24"/>
          <w:shd w:val="clear" w:color="auto" w:fill="FFFFFF"/>
        </w:rPr>
      </w:pPr>
    </w:p>
    <w:p w:rsidR="00BD5217" w:rsidRPr="00AC178F" w:rsidRDefault="00BD5217" w:rsidP="001B48C1">
      <w:pPr>
        <w:pStyle w:val="Prrafodelista"/>
        <w:numPr>
          <w:ilvl w:val="0"/>
          <w:numId w:val="11"/>
        </w:numPr>
        <w:spacing w:after="0" w:line="240" w:lineRule="auto"/>
        <w:ind w:left="284" w:hanging="284"/>
        <w:jc w:val="both"/>
        <w:rPr>
          <w:rFonts w:ascii="Arial" w:hAnsi="Arial" w:cs="Arial"/>
          <w:color w:val="000000"/>
          <w:sz w:val="24"/>
          <w:szCs w:val="24"/>
          <w:shd w:val="clear" w:color="auto" w:fill="FFFFFF"/>
        </w:rPr>
      </w:pPr>
      <w:r w:rsidRPr="00AC178F">
        <w:rPr>
          <w:rFonts w:ascii="Arial" w:hAnsi="Arial" w:cs="Arial"/>
          <w:b/>
          <w:color w:val="000000"/>
          <w:sz w:val="24"/>
          <w:szCs w:val="24"/>
          <w:shd w:val="clear" w:color="auto" w:fill="FFFFFF"/>
        </w:rPr>
        <w:t>Recomendación 3</w:t>
      </w:r>
      <w:r w:rsidR="0012066D" w:rsidRPr="00AC178F">
        <w:rPr>
          <w:rFonts w:ascii="Arial" w:hAnsi="Arial" w:cs="Arial"/>
          <w:b/>
          <w:color w:val="000000"/>
          <w:sz w:val="24"/>
          <w:szCs w:val="24"/>
          <w:shd w:val="clear" w:color="auto" w:fill="FFFFFF"/>
        </w:rPr>
        <w:t>.</w:t>
      </w:r>
      <w:r w:rsidR="00AC178F" w:rsidRPr="00AC178F">
        <w:rPr>
          <w:rFonts w:ascii="Arial" w:hAnsi="Arial" w:cs="Arial"/>
          <w:b/>
          <w:color w:val="000000"/>
          <w:sz w:val="24"/>
          <w:szCs w:val="24"/>
          <w:shd w:val="clear" w:color="auto" w:fill="FFFFFF"/>
        </w:rPr>
        <w:t xml:space="preserve"> </w:t>
      </w:r>
      <w:r w:rsidRPr="00AC178F">
        <w:rPr>
          <w:rFonts w:ascii="Arial" w:hAnsi="Arial" w:cs="Arial"/>
          <w:color w:val="000000"/>
          <w:sz w:val="24"/>
          <w:szCs w:val="24"/>
          <w:shd w:val="clear" w:color="auto" w:fill="FFFFFF"/>
        </w:rPr>
        <w:t>Las metas “A</w:t>
      </w:r>
      <w:r w:rsidRPr="00AC178F">
        <w:rPr>
          <w:rFonts w:ascii="Arial" w:hAnsi="Arial" w:cs="Arial"/>
          <w:i/>
          <w:color w:val="000000"/>
          <w:sz w:val="24"/>
          <w:szCs w:val="24"/>
          <w:shd w:val="clear" w:color="auto" w:fill="FFFFFF"/>
        </w:rPr>
        <w:t>dquisición del suelo (8 manzanas de renovación urbana)” y “Ejecución del 100% de los convenios para el desarrollo de proyectos</w:t>
      </w:r>
      <w:r w:rsidRPr="00AC178F">
        <w:rPr>
          <w:rFonts w:ascii="Arial" w:hAnsi="Arial" w:cs="Arial"/>
          <w:color w:val="000000"/>
          <w:sz w:val="24"/>
          <w:szCs w:val="24"/>
          <w:shd w:val="clear" w:color="auto" w:fill="FFFFFF"/>
        </w:rPr>
        <w:t xml:space="preserve">” requieren de evaluación inmediata para establecer acciones de mejora que permitan alcanzar un avance adecuado a la finalización de la vigencia, además que son aquellos que tienen asociados la mayor cantidad de recursos disponibles de 35.090 millones y 38.967 millones respectivamente.  Así mismo adelantar las acciones inmediatas orientadas a la ejecución de lo establecido en el Plan Anual de Adquisiciones relacionado con: Convenio Tres Quebradas: $ 32.266.708.184, Convenio CAD: $5.503.311.845, Adquisición de predios: $ 35.091.311.274, Obras de urbanismo (Ciudadela El porvenir): $1.300.000.000 y Convenio Cinemateca $ 766.531.577. </w:t>
      </w:r>
    </w:p>
    <w:p w:rsidR="00BD5217" w:rsidRPr="00E1728D" w:rsidRDefault="00BD5217" w:rsidP="00F041B8">
      <w:pPr>
        <w:spacing w:after="0" w:line="240" w:lineRule="auto"/>
        <w:ind w:left="284"/>
        <w:jc w:val="both"/>
        <w:rPr>
          <w:rFonts w:ascii="Arial" w:hAnsi="Arial" w:cs="Arial"/>
          <w:color w:val="000000"/>
          <w:sz w:val="24"/>
          <w:szCs w:val="24"/>
          <w:shd w:val="clear" w:color="auto" w:fill="FFFFFF"/>
        </w:rPr>
      </w:pPr>
      <w:r w:rsidRPr="00E1728D">
        <w:rPr>
          <w:rFonts w:ascii="Arial" w:hAnsi="Arial" w:cs="Arial"/>
          <w:b/>
          <w:color w:val="000000"/>
          <w:sz w:val="24"/>
          <w:szCs w:val="24"/>
          <w:shd w:val="clear" w:color="auto" w:fill="FFFFFF"/>
        </w:rPr>
        <w:t xml:space="preserve">Categoría: </w:t>
      </w:r>
      <w:r w:rsidRPr="00E1728D">
        <w:rPr>
          <w:rFonts w:ascii="Arial" w:hAnsi="Arial" w:cs="Arial"/>
          <w:color w:val="000000"/>
          <w:sz w:val="24"/>
          <w:szCs w:val="24"/>
          <w:shd w:val="clear" w:color="auto" w:fill="FFFFFF"/>
        </w:rPr>
        <w:t>Establecer instrumentos y criterios de medición que faciliten el seguimiento a la gestión a la ejecución presupuestal y contractual.</w:t>
      </w:r>
    </w:p>
    <w:p w:rsidR="00BD5217" w:rsidRPr="00E1728D" w:rsidRDefault="00BD5217" w:rsidP="00F041B8">
      <w:pPr>
        <w:spacing w:after="0" w:line="240" w:lineRule="auto"/>
        <w:ind w:left="284"/>
        <w:jc w:val="both"/>
        <w:rPr>
          <w:rFonts w:ascii="Arial" w:hAnsi="Arial" w:cs="Arial"/>
          <w:color w:val="000000"/>
          <w:sz w:val="24"/>
          <w:szCs w:val="24"/>
          <w:shd w:val="clear" w:color="auto" w:fill="FFFFFF"/>
        </w:rPr>
      </w:pPr>
    </w:p>
    <w:p w:rsidR="00BD5217" w:rsidRPr="000C702A" w:rsidRDefault="00BD5217" w:rsidP="00BD5217">
      <w:pPr>
        <w:spacing w:after="0" w:line="240" w:lineRule="auto"/>
        <w:jc w:val="both"/>
        <w:rPr>
          <w:rFonts w:ascii="Arial" w:hAnsi="Arial" w:cs="Arial"/>
          <w:b/>
          <w:color w:val="000000"/>
          <w:sz w:val="24"/>
          <w:szCs w:val="24"/>
          <w:u w:val="single"/>
          <w:shd w:val="clear" w:color="auto" w:fill="FFFFFF"/>
        </w:rPr>
      </w:pPr>
      <w:r w:rsidRPr="000C702A">
        <w:rPr>
          <w:rFonts w:ascii="Arial" w:hAnsi="Arial" w:cs="Arial"/>
          <w:b/>
          <w:color w:val="000000"/>
          <w:sz w:val="24"/>
          <w:szCs w:val="24"/>
          <w:u w:val="single"/>
          <w:shd w:val="clear" w:color="auto" w:fill="FFFFFF"/>
        </w:rPr>
        <w:t>Estado</w:t>
      </w:r>
      <w:r w:rsidR="00F52F7C">
        <w:rPr>
          <w:rFonts w:ascii="Arial" w:hAnsi="Arial" w:cs="Arial"/>
          <w:b/>
          <w:color w:val="000000"/>
          <w:sz w:val="24"/>
          <w:szCs w:val="24"/>
          <w:u w:val="single"/>
          <w:shd w:val="clear" w:color="auto" w:fill="FFFFFF"/>
        </w:rPr>
        <w:t>.</w:t>
      </w:r>
    </w:p>
    <w:p w:rsidR="000C702A" w:rsidRPr="00E1728D" w:rsidRDefault="00BD5217" w:rsidP="000C702A">
      <w:pPr>
        <w:spacing w:after="0" w:line="240" w:lineRule="auto"/>
        <w:jc w:val="both"/>
        <w:rPr>
          <w:rFonts w:ascii="Arial" w:hAnsi="Arial" w:cs="Arial"/>
          <w:color w:val="000000"/>
          <w:sz w:val="24"/>
          <w:szCs w:val="24"/>
          <w:shd w:val="clear" w:color="auto" w:fill="FFFFFF"/>
        </w:rPr>
      </w:pPr>
      <w:r w:rsidRPr="00E1728D">
        <w:rPr>
          <w:rFonts w:ascii="Arial" w:hAnsi="Arial" w:cs="Arial"/>
          <w:color w:val="000000"/>
          <w:sz w:val="24"/>
          <w:szCs w:val="24"/>
          <w:shd w:val="clear" w:color="auto" w:fill="FFFFFF"/>
        </w:rPr>
        <w:t>Se requieren tomar medidas para mejo</w:t>
      </w:r>
      <w:r w:rsidR="000C702A" w:rsidRPr="00E1728D">
        <w:rPr>
          <w:rFonts w:ascii="Arial" w:hAnsi="Arial" w:cs="Arial"/>
          <w:color w:val="000000"/>
          <w:sz w:val="24"/>
          <w:szCs w:val="24"/>
          <w:shd w:val="clear" w:color="auto" w:fill="FFFFFF"/>
        </w:rPr>
        <w:t>rar los aspectos encontrados</w:t>
      </w:r>
      <w:r w:rsidR="000C702A">
        <w:rPr>
          <w:rFonts w:ascii="Arial" w:hAnsi="Arial" w:cs="Arial"/>
          <w:color w:val="000000"/>
          <w:sz w:val="24"/>
          <w:szCs w:val="24"/>
          <w:shd w:val="clear" w:color="auto" w:fill="FFFFFF"/>
        </w:rPr>
        <w:t>.</w:t>
      </w:r>
      <w:r w:rsidR="000C702A" w:rsidRPr="00E1728D">
        <w:rPr>
          <w:rFonts w:ascii="Arial" w:hAnsi="Arial" w:cs="Arial"/>
          <w:color w:val="000000"/>
          <w:sz w:val="24"/>
          <w:szCs w:val="24"/>
          <w:shd w:val="clear" w:color="auto" w:fill="FFFFFF"/>
        </w:rPr>
        <w:t xml:space="preserve"> </w:t>
      </w:r>
    </w:p>
    <w:p w:rsidR="00BD5217" w:rsidRPr="00E1728D" w:rsidRDefault="00BD5217" w:rsidP="00BD5217">
      <w:pPr>
        <w:spacing w:after="0" w:line="240" w:lineRule="auto"/>
        <w:ind w:left="709"/>
        <w:jc w:val="both"/>
        <w:rPr>
          <w:rFonts w:ascii="Arial" w:hAnsi="Arial" w:cs="Arial"/>
          <w:color w:val="000000"/>
          <w:sz w:val="24"/>
          <w:szCs w:val="24"/>
          <w:shd w:val="clear" w:color="auto" w:fill="FFFFFF"/>
        </w:rPr>
      </w:pPr>
    </w:p>
    <w:p w:rsidR="00E563EA" w:rsidRPr="00E1728D" w:rsidRDefault="00E563EA" w:rsidP="007B31D6">
      <w:pPr>
        <w:spacing w:after="0" w:line="240" w:lineRule="auto"/>
        <w:jc w:val="both"/>
        <w:rPr>
          <w:rFonts w:ascii="Arial" w:hAnsi="Arial" w:cs="Arial"/>
          <w:b/>
          <w:color w:val="000000"/>
          <w:sz w:val="24"/>
          <w:szCs w:val="24"/>
          <w:u w:val="single"/>
          <w:shd w:val="clear" w:color="auto" w:fill="FFFFFF"/>
        </w:rPr>
      </w:pPr>
      <w:r w:rsidRPr="00E1728D">
        <w:rPr>
          <w:rFonts w:ascii="Arial" w:hAnsi="Arial" w:cs="Arial"/>
          <w:b/>
          <w:color w:val="000000"/>
          <w:sz w:val="24"/>
          <w:szCs w:val="24"/>
          <w:u w:val="single"/>
          <w:shd w:val="clear" w:color="auto" w:fill="FFFFFF"/>
        </w:rPr>
        <w:t>34- Fortalecimiento Institucional</w:t>
      </w:r>
      <w:r w:rsidR="00F52F7C">
        <w:rPr>
          <w:rFonts w:ascii="Arial" w:hAnsi="Arial" w:cs="Arial"/>
          <w:b/>
          <w:color w:val="000000"/>
          <w:sz w:val="24"/>
          <w:szCs w:val="24"/>
          <w:u w:val="single"/>
          <w:shd w:val="clear" w:color="auto" w:fill="FFFFFF"/>
        </w:rPr>
        <w:t>.</w:t>
      </w:r>
    </w:p>
    <w:p w:rsidR="00BF3882" w:rsidRDefault="00BF3882" w:rsidP="007B31D6">
      <w:pPr>
        <w:spacing w:after="0" w:line="240" w:lineRule="auto"/>
        <w:jc w:val="both"/>
        <w:rPr>
          <w:rFonts w:ascii="Arial" w:hAnsi="Arial" w:cs="Arial"/>
          <w:color w:val="000000"/>
          <w:sz w:val="24"/>
          <w:szCs w:val="24"/>
          <w:shd w:val="clear" w:color="auto" w:fill="FFFFFF"/>
        </w:rPr>
      </w:pPr>
    </w:p>
    <w:p w:rsidR="00070BCA" w:rsidRDefault="00070BCA" w:rsidP="00070BCA">
      <w:pPr>
        <w:spacing w:after="0" w:line="240" w:lineRule="auto"/>
        <w:jc w:val="both"/>
        <w:rPr>
          <w:rFonts w:ascii="Arial" w:hAnsi="Arial" w:cs="Arial"/>
          <w:b/>
          <w:color w:val="000000"/>
          <w:sz w:val="24"/>
          <w:szCs w:val="24"/>
          <w:u w:val="single"/>
          <w:shd w:val="clear" w:color="auto" w:fill="FFFFFF"/>
        </w:rPr>
      </w:pPr>
      <w:r w:rsidRPr="00EB51B6">
        <w:rPr>
          <w:rFonts w:ascii="Arial" w:hAnsi="Arial" w:cs="Arial"/>
          <w:color w:val="000000"/>
          <w:sz w:val="24"/>
          <w:szCs w:val="24"/>
          <w:u w:val="single"/>
          <w:shd w:val="clear" w:color="auto" w:fill="FFFFFF"/>
        </w:rPr>
        <w:t xml:space="preserve">Consta de </w:t>
      </w:r>
      <w:r>
        <w:rPr>
          <w:rFonts w:ascii="Arial" w:hAnsi="Arial" w:cs="Arial"/>
          <w:color w:val="000000"/>
          <w:sz w:val="24"/>
          <w:szCs w:val="24"/>
          <w:u w:val="single"/>
          <w:shd w:val="clear" w:color="auto" w:fill="FFFFFF"/>
        </w:rPr>
        <w:t>siete (7)</w:t>
      </w:r>
      <w:r w:rsidRPr="00EB51B6">
        <w:rPr>
          <w:rFonts w:ascii="Arial" w:hAnsi="Arial" w:cs="Arial"/>
          <w:color w:val="000000"/>
          <w:sz w:val="24"/>
          <w:szCs w:val="24"/>
          <w:u w:val="single"/>
          <w:shd w:val="clear" w:color="auto" w:fill="FFFFFF"/>
        </w:rPr>
        <w:t xml:space="preserve"> metas</w:t>
      </w:r>
      <w:r>
        <w:rPr>
          <w:rFonts w:ascii="Arial" w:hAnsi="Arial" w:cs="Arial"/>
          <w:color w:val="000000"/>
          <w:sz w:val="24"/>
          <w:szCs w:val="24"/>
          <w:u w:val="single"/>
          <w:shd w:val="clear" w:color="auto" w:fill="FFFFFF"/>
        </w:rPr>
        <w:t xml:space="preserve"> de gestión:  cinco (5) de tipo suma </w:t>
      </w:r>
      <w:r w:rsidRPr="00EB51B6">
        <w:rPr>
          <w:rFonts w:ascii="Arial" w:hAnsi="Arial" w:cs="Arial"/>
          <w:color w:val="000000"/>
          <w:sz w:val="24"/>
          <w:szCs w:val="24"/>
          <w:shd w:val="clear" w:color="auto" w:fill="FFFFFF"/>
        </w:rPr>
        <w:t>(acumula hasta finalizar el Plan de Desarrollo</w:t>
      </w:r>
      <w:r>
        <w:rPr>
          <w:rFonts w:ascii="Arial" w:hAnsi="Arial" w:cs="Arial"/>
          <w:color w:val="000000"/>
          <w:sz w:val="24"/>
          <w:szCs w:val="24"/>
          <w:shd w:val="clear" w:color="auto" w:fill="FFFFFF"/>
        </w:rPr>
        <w:t xml:space="preserve"> para obtención del 100%) y </w:t>
      </w:r>
      <w:r w:rsidRPr="00070BCA">
        <w:rPr>
          <w:rFonts w:ascii="Arial" w:hAnsi="Arial" w:cs="Arial"/>
          <w:color w:val="000000"/>
          <w:sz w:val="24"/>
          <w:szCs w:val="24"/>
          <w:u w:val="single"/>
          <w:shd w:val="clear" w:color="auto" w:fill="FFFFFF"/>
        </w:rPr>
        <w:t>dos (2) de</w:t>
      </w:r>
      <w:r w:rsidRPr="00485C44">
        <w:rPr>
          <w:rFonts w:ascii="Arial" w:hAnsi="Arial" w:cs="Arial"/>
          <w:color w:val="000000"/>
          <w:sz w:val="24"/>
          <w:szCs w:val="24"/>
          <w:u w:val="single"/>
          <w:shd w:val="clear" w:color="auto" w:fill="FFFFFF"/>
        </w:rPr>
        <w:t xml:space="preserve"> tipo constante</w:t>
      </w:r>
      <w:r>
        <w:rPr>
          <w:rFonts w:ascii="Arial" w:hAnsi="Arial" w:cs="Arial"/>
          <w:color w:val="000000"/>
          <w:sz w:val="24"/>
          <w:szCs w:val="24"/>
          <w:shd w:val="clear" w:color="auto" w:fill="FFFFFF"/>
        </w:rPr>
        <w:t xml:space="preserve"> (logro de un 100% al final de cada vigencia del Plan de Desarrollo):</w:t>
      </w:r>
    </w:p>
    <w:p w:rsidR="00070BCA" w:rsidRDefault="00070BCA" w:rsidP="007B31D6">
      <w:pPr>
        <w:spacing w:after="0" w:line="240" w:lineRule="auto"/>
        <w:jc w:val="both"/>
        <w:rPr>
          <w:rFonts w:ascii="Arial" w:hAnsi="Arial" w:cs="Arial"/>
          <w:color w:val="000000"/>
          <w:sz w:val="24"/>
          <w:szCs w:val="24"/>
          <w:shd w:val="clear" w:color="auto" w:fill="FFFFFF"/>
        </w:rPr>
      </w:pPr>
    </w:p>
    <w:p w:rsidR="00070BCA" w:rsidRDefault="00070BCA" w:rsidP="00070BCA">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u w:val="single"/>
          <w:shd w:val="clear" w:color="auto" w:fill="FFFFFF"/>
        </w:rPr>
        <w:t xml:space="preserve"> </w:t>
      </w:r>
    </w:p>
    <w:p w:rsidR="00070BCA" w:rsidRPr="00070BCA" w:rsidRDefault="00070BCA" w:rsidP="00417AAB">
      <w:pPr>
        <w:pStyle w:val="Prrafodelista"/>
        <w:numPr>
          <w:ilvl w:val="0"/>
          <w:numId w:val="16"/>
        </w:numPr>
        <w:spacing w:after="0" w:line="240" w:lineRule="auto"/>
        <w:ind w:left="284" w:hanging="284"/>
        <w:jc w:val="both"/>
        <w:rPr>
          <w:rFonts w:ascii="Arial" w:hAnsi="Arial" w:cs="Arial"/>
          <w:i/>
          <w:color w:val="000000"/>
          <w:sz w:val="24"/>
          <w:szCs w:val="24"/>
          <w:shd w:val="clear" w:color="auto" w:fill="FFFFFF"/>
        </w:rPr>
      </w:pPr>
      <w:r w:rsidRPr="00070BCA">
        <w:rPr>
          <w:rFonts w:ascii="Arial" w:hAnsi="Arial" w:cs="Arial"/>
          <w:i/>
          <w:color w:val="000000"/>
          <w:sz w:val="24"/>
          <w:szCs w:val="24"/>
          <w:shd w:val="clear" w:color="auto" w:fill="FFFFFF"/>
        </w:rPr>
        <w:lastRenderedPageBreak/>
        <w:t>34-16 Consolidar 100% la plataforma tecnológica de apoyo a los procesos de la empresa</w:t>
      </w:r>
    </w:p>
    <w:p w:rsidR="00070BCA" w:rsidRPr="00070BCA" w:rsidRDefault="00070BCA" w:rsidP="00417AAB">
      <w:pPr>
        <w:pStyle w:val="Prrafodelista"/>
        <w:numPr>
          <w:ilvl w:val="0"/>
          <w:numId w:val="16"/>
        </w:numPr>
        <w:spacing w:after="0" w:line="240" w:lineRule="auto"/>
        <w:ind w:left="284" w:hanging="284"/>
        <w:jc w:val="both"/>
        <w:rPr>
          <w:rFonts w:ascii="Arial" w:hAnsi="Arial" w:cs="Arial"/>
          <w:i/>
          <w:color w:val="000000"/>
          <w:sz w:val="24"/>
          <w:szCs w:val="24"/>
          <w:shd w:val="clear" w:color="auto" w:fill="FFFFFF"/>
        </w:rPr>
      </w:pPr>
      <w:r w:rsidRPr="00070BCA">
        <w:rPr>
          <w:rFonts w:ascii="Arial" w:hAnsi="Arial" w:cs="Arial"/>
          <w:i/>
          <w:color w:val="000000"/>
          <w:sz w:val="24"/>
          <w:szCs w:val="24"/>
          <w:shd w:val="clear" w:color="auto" w:fill="FFFFFF"/>
        </w:rPr>
        <w:t xml:space="preserve">34-17 Implementar el 100% de la </w:t>
      </w:r>
      <w:r w:rsidR="00D633C3" w:rsidRPr="00070BCA">
        <w:rPr>
          <w:rFonts w:ascii="Arial" w:hAnsi="Arial" w:cs="Arial"/>
          <w:i/>
          <w:color w:val="000000"/>
          <w:sz w:val="24"/>
          <w:szCs w:val="24"/>
          <w:shd w:val="clear" w:color="auto" w:fill="FFFFFF"/>
        </w:rPr>
        <w:t>estrategia</w:t>
      </w:r>
      <w:r w:rsidRPr="00070BCA">
        <w:rPr>
          <w:rFonts w:ascii="Arial" w:hAnsi="Arial" w:cs="Arial"/>
          <w:i/>
          <w:color w:val="000000"/>
          <w:sz w:val="24"/>
          <w:szCs w:val="24"/>
          <w:shd w:val="clear" w:color="auto" w:fill="FFFFFF"/>
        </w:rPr>
        <w:t xml:space="preserve"> de la comunicación en la ERU</w:t>
      </w:r>
    </w:p>
    <w:p w:rsidR="00070BCA" w:rsidRPr="00070BCA" w:rsidRDefault="00070BCA" w:rsidP="00417AAB">
      <w:pPr>
        <w:pStyle w:val="Prrafodelista"/>
        <w:numPr>
          <w:ilvl w:val="0"/>
          <w:numId w:val="16"/>
        </w:numPr>
        <w:spacing w:after="0" w:line="240" w:lineRule="auto"/>
        <w:ind w:left="284" w:hanging="284"/>
        <w:jc w:val="both"/>
        <w:rPr>
          <w:rFonts w:ascii="Arial" w:hAnsi="Arial" w:cs="Arial"/>
          <w:i/>
          <w:color w:val="000000"/>
          <w:sz w:val="24"/>
          <w:szCs w:val="24"/>
          <w:shd w:val="clear" w:color="auto" w:fill="FFFFFF"/>
        </w:rPr>
      </w:pPr>
      <w:r w:rsidRPr="00070BCA">
        <w:rPr>
          <w:rFonts w:ascii="Arial" w:hAnsi="Arial" w:cs="Arial"/>
          <w:i/>
          <w:color w:val="000000"/>
          <w:sz w:val="24"/>
          <w:szCs w:val="24"/>
          <w:shd w:val="clear" w:color="auto" w:fill="FFFFFF"/>
        </w:rPr>
        <w:t>34-20 Implementar el 100% el Sistema Integrado de Gestión en la ERU</w:t>
      </w:r>
    </w:p>
    <w:p w:rsidR="00070BCA" w:rsidRPr="00070BCA" w:rsidRDefault="00070BCA" w:rsidP="00417AAB">
      <w:pPr>
        <w:pStyle w:val="Prrafodelista"/>
        <w:numPr>
          <w:ilvl w:val="0"/>
          <w:numId w:val="16"/>
        </w:numPr>
        <w:spacing w:after="0" w:line="240" w:lineRule="auto"/>
        <w:ind w:left="284" w:hanging="284"/>
        <w:jc w:val="both"/>
        <w:rPr>
          <w:rFonts w:ascii="Arial" w:hAnsi="Arial" w:cs="Arial"/>
          <w:i/>
          <w:color w:val="000000"/>
          <w:sz w:val="24"/>
          <w:szCs w:val="24"/>
          <w:shd w:val="clear" w:color="auto" w:fill="FFFFFF"/>
        </w:rPr>
      </w:pPr>
      <w:r w:rsidRPr="00070BCA">
        <w:rPr>
          <w:rFonts w:ascii="Arial" w:hAnsi="Arial" w:cs="Arial"/>
          <w:i/>
          <w:color w:val="000000"/>
          <w:sz w:val="24"/>
          <w:szCs w:val="24"/>
          <w:shd w:val="clear" w:color="auto" w:fill="FFFFFF"/>
        </w:rPr>
        <w:t>34-22 Consolidar y mantener 100% el sistema de Gestión Documental de la entidad acorde con la normatividad vigente.</w:t>
      </w:r>
    </w:p>
    <w:p w:rsidR="00070BCA" w:rsidRPr="00070BCA" w:rsidRDefault="00070BCA" w:rsidP="00417AAB">
      <w:pPr>
        <w:pStyle w:val="Prrafodelista"/>
        <w:numPr>
          <w:ilvl w:val="0"/>
          <w:numId w:val="16"/>
        </w:numPr>
        <w:spacing w:after="0" w:line="240" w:lineRule="auto"/>
        <w:ind w:left="284" w:hanging="284"/>
        <w:jc w:val="both"/>
        <w:rPr>
          <w:rFonts w:ascii="Arial" w:hAnsi="Arial" w:cs="Arial"/>
          <w:i/>
          <w:color w:val="000000"/>
          <w:sz w:val="24"/>
          <w:szCs w:val="24"/>
          <w:shd w:val="clear" w:color="auto" w:fill="FFFFFF"/>
        </w:rPr>
      </w:pPr>
      <w:r w:rsidRPr="00070BCA">
        <w:rPr>
          <w:rFonts w:ascii="Arial" w:hAnsi="Arial" w:cs="Arial"/>
          <w:i/>
          <w:color w:val="000000"/>
          <w:sz w:val="24"/>
          <w:szCs w:val="24"/>
          <w:shd w:val="clear" w:color="auto" w:fill="FFFFFF"/>
        </w:rPr>
        <w:t>34-23 Fortalecer el 100% la infraestructura física de la empresa.</w:t>
      </w:r>
    </w:p>
    <w:p w:rsidR="00070BCA" w:rsidRPr="00070BCA" w:rsidRDefault="00070BCA" w:rsidP="00417AAB">
      <w:pPr>
        <w:pStyle w:val="Prrafodelista"/>
        <w:numPr>
          <w:ilvl w:val="0"/>
          <w:numId w:val="16"/>
        </w:numPr>
        <w:spacing w:after="0" w:line="240" w:lineRule="auto"/>
        <w:ind w:left="284" w:hanging="284"/>
        <w:jc w:val="both"/>
        <w:rPr>
          <w:rFonts w:ascii="Arial" w:hAnsi="Arial" w:cs="Arial"/>
          <w:i/>
          <w:color w:val="000000"/>
          <w:sz w:val="24"/>
          <w:szCs w:val="24"/>
          <w:shd w:val="clear" w:color="auto" w:fill="FFFFFF"/>
        </w:rPr>
      </w:pPr>
      <w:r w:rsidRPr="00070BCA">
        <w:rPr>
          <w:rFonts w:ascii="Arial" w:hAnsi="Arial" w:cs="Arial"/>
          <w:i/>
          <w:color w:val="000000"/>
          <w:sz w:val="24"/>
          <w:szCs w:val="24"/>
          <w:shd w:val="clear" w:color="auto" w:fill="FFFFFF"/>
        </w:rPr>
        <w:t>34-27 Atender el 100% de la ciudadanía conforme a los parámetros exigidos por el Distrito, sus políticas, y la normatividad vigente</w:t>
      </w:r>
    </w:p>
    <w:p w:rsidR="00070BCA" w:rsidRPr="00070BCA" w:rsidRDefault="00070BCA" w:rsidP="00417AAB">
      <w:pPr>
        <w:pStyle w:val="Prrafodelista"/>
        <w:numPr>
          <w:ilvl w:val="0"/>
          <w:numId w:val="16"/>
        </w:numPr>
        <w:spacing w:after="0" w:line="240" w:lineRule="auto"/>
        <w:ind w:left="284" w:hanging="284"/>
        <w:jc w:val="both"/>
        <w:rPr>
          <w:rFonts w:ascii="Arial" w:hAnsi="Arial" w:cs="Arial"/>
          <w:i/>
          <w:color w:val="000000"/>
          <w:sz w:val="24"/>
          <w:szCs w:val="24"/>
          <w:shd w:val="clear" w:color="auto" w:fill="FFFFFF"/>
        </w:rPr>
      </w:pPr>
      <w:r w:rsidRPr="00070BCA">
        <w:rPr>
          <w:rFonts w:ascii="Arial" w:hAnsi="Arial" w:cs="Arial"/>
          <w:i/>
          <w:color w:val="000000"/>
          <w:sz w:val="24"/>
          <w:szCs w:val="24"/>
          <w:shd w:val="clear" w:color="auto" w:fill="FFFFFF"/>
        </w:rPr>
        <w:t>34-28 Fortalecer 100% la capacidad misional y apoyo de la empresa a trav</w:t>
      </w:r>
      <w:r>
        <w:rPr>
          <w:rFonts w:ascii="Arial" w:hAnsi="Arial" w:cs="Arial"/>
          <w:i/>
          <w:color w:val="000000"/>
          <w:sz w:val="24"/>
          <w:szCs w:val="24"/>
          <w:shd w:val="clear" w:color="auto" w:fill="FFFFFF"/>
        </w:rPr>
        <w:t>é</w:t>
      </w:r>
      <w:r w:rsidRPr="00070BCA">
        <w:rPr>
          <w:rFonts w:ascii="Arial" w:hAnsi="Arial" w:cs="Arial"/>
          <w:i/>
          <w:color w:val="000000"/>
          <w:sz w:val="24"/>
          <w:szCs w:val="24"/>
          <w:shd w:val="clear" w:color="auto" w:fill="FFFFFF"/>
        </w:rPr>
        <w:t>s de un recurso humano apto.</w:t>
      </w:r>
    </w:p>
    <w:p w:rsidR="00070BCA" w:rsidRPr="00E1728D" w:rsidRDefault="00070BCA" w:rsidP="007B31D6">
      <w:pPr>
        <w:spacing w:after="0" w:line="240" w:lineRule="auto"/>
        <w:jc w:val="both"/>
        <w:rPr>
          <w:rFonts w:ascii="Arial" w:hAnsi="Arial" w:cs="Arial"/>
          <w:color w:val="000000"/>
          <w:sz w:val="24"/>
          <w:szCs w:val="24"/>
          <w:shd w:val="clear" w:color="auto" w:fill="FFFFFF"/>
        </w:rPr>
      </w:pPr>
    </w:p>
    <w:p w:rsidR="00BF3882" w:rsidRPr="00F52F7C" w:rsidRDefault="00BF3882" w:rsidP="007B31D6">
      <w:pPr>
        <w:spacing w:after="0" w:line="240" w:lineRule="auto"/>
        <w:jc w:val="both"/>
        <w:rPr>
          <w:rFonts w:ascii="Arial" w:hAnsi="Arial" w:cs="Arial"/>
          <w:b/>
          <w:color w:val="000000"/>
          <w:sz w:val="24"/>
          <w:szCs w:val="24"/>
          <w:u w:val="single"/>
          <w:shd w:val="clear" w:color="auto" w:fill="FFFFFF"/>
        </w:rPr>
      </w:pPr>
      <w:r w:rsidRPr="00F52F7C">
        <w:rPr>
          <w:rFonts w:ascii="Arial" w:hAnsi="Arial" w:cs="Arial"/>
          <w:b/>
          <w:color w:val="000000"/>
          <w:sz w:val="24"/>
          <w:szCs w:val="24"/>
          <w:u w:val="single"/>
          <w:shd w:val="clear" w:color="auto" w:fill="FFFFFF"/>
        </w:rPr>
        <w:t>Análisis.</w:t>
      </w:r>
    </w:p>
    <w:p w:rsidR="00417AAB" w:rsidRDefault="00417AAB" w:rsidP="007B31D6">
      <w:pPr>
        <w:spacing w:after="0" w:line="240" w:lineRule="auto"/>
        <w:jc w:val="both"/>
        <w:rPr>
          <w:rFonts w:ascii="Arial" w:hAnsi="Arial" w:cs="Arial"/>
          <w:color w:val="000000"/>
          <w:sz w:val="24"/>
          <w:szCs w:val="24"/>
          <w:shd w:val="clear" w:color="auto" w:fill="FFFFFF"/>
        </w:rPr>
      </w:pPr>
    </w:p>
    <w:p w:rsidR="00F52F7C" w:rsidRDefault="00BF3882" w:rsidP="007B31D6">
      <w:pPr>
        <w:spacing w:after="0" w:line="240" w:lineRule="auto"/>
        <w:jc w:val="both"/>
        <w:rPr>
          <w:rFonts w:ascii="Arial" w:hAnsi="Arial" w:cs="Arial"/>
          <w:color w:val="000000"/>
          <w:sz w:val="24"/>
          <w:szCs w:val="24"/>
          <w:shd w:val="clear" w:color="auto" w:fill="FFFFFF"/>
        </w:rPr>
      </w:pPr>
      <w:r w:rsidRPr="00E1728D">
        <w:rPr>
          <w:rFonts w:ascii="Arial" w:hAnsi="Arial" w:cs="Arial"/>
          <w:color w:val="000000"/>
          <w:sz w:val="24"/>
          <w:szCs w:val="24"/>
          <w:shd w:val="clear" w:color="auto" w:fill="FFFFFF"/>
        </w:rPr>
        <w:t>A la fecha de corte del informe, s</w:t>
      </w:r>
      <w:r w:rsidR="00E563EA" w:rsidRPr="00E1728D">
        <w:rPr>
          <w:rFonts w:ascii="Arial" w:hAnsi="Arial" w:cs="Arial"/>
          <w:color w:val="000000"/>
          <w:sz w:val="24"/>
          <w:szCs w:val="24"/>
          <w:shd w:val="clear" w:color="auto" w:fill="FFFFFF"/>
        </w:rPr>
        <w:t xml:space="preserve">e evidencia un comportamiento adecuado del proyecto de inversión frente a las </w:t>
      </w:r>
      <w:r w:rsidRPr="00E1728D">
        <w:rPr>
          <w:rFonts w:ascii="Arial" w:hAnsi="Arial" w:cs="Arial"/>
          <w:color w:val="000000"/>
          <w:sz w:val="24"/>
          <w:szCs w:val="24"/>
          <w:shd w:val="clear" w:color="auto" w:fill="FFFFFF"/>
        </w:rPr>
        <w:t xml:space="preserve">siete (7) </w:t>
      </w:r>
      <w:r w:rsidR="00E563EA" w:rsidRPr="00E1728D">
        <w:rPr>
          <w:rFonts w:ascii="Arial" w:hAnsi="Arial" w:cs="Arial"/>
          <w:color w:val="000000"/>
          <w:sz w:val="24"/>
          <w:szCs w:val="24"/>
          <w:shd w:val="clear" w:color="auto" w:fill="FFFFFF"/>
        </w:rPr>
        <w:t>metas del PDD, con porcentajes de avance para cada meta del proyecto de inversión de 88</w:t>
      </w:r>
      <w:r w:rsidRPr="00E1728D">
        <w:rPr>
          <w:rFonts w:ascii="Arial" w:hAnsi="Arial" w:cs="Arial"/>
          <w:color w:val="000000"/>
          <w:sz w:val="24"/>
          <w:szCs w:val="24"/>
          <w:shd w:val="clear" w:color="auto" w:fill="FFFFFF"/>
        </w:rPr>
        <w:t>%</w:t>
      </w:r>
      <w:r w:rsidR="00E563EA" w:rsidRPr="00E1728D">
        <w:rPr>
          <w:rFonts w:ascii="Arial" w:hAnsi="Arial" w:cs="Arial"/>
          <w:color w:val="000000"/>
          <w:sz w:val="24"/>
          <w:szCs w:val="24"/>
          <w:shd w:val="clear" w:color="auto" w:fill="FFFFFF"/>
        </w:rPr>
        <w:t>, 75</w:t>
      </w:r>
      <w:r w:rsidRPr="00E1728D">
        <w:rPr>
          <w:rFonts w:ascii="Arial" w:hAnsi="Arial" w:cs="Arial"/>
          <w:color w:val="000000"/>
          <w:sz w:val="24"/>
          <w:szCs w:val="24"/>
          <w:shd w:val="clear" w:color="auto" w:fill="FFFFFF"/>
        </w:rPr>
        <w:t>%,</w:t>
      </w:r>
      <w:r w:rsidR="00E563EA" w:rsidRPr="00E1728D">
        <w:rPr>
          <w:rFonts w:ascii="Arial" w:hAnsi="Arial" w:cs="Arial"/>
          <w:color w:val="000000"/>
          <w:sz w:val="24"/>
          <w:szCs w:val="24"/>
          <w:shd w:val="clear" w:color="auto" w:fill="FFFFFF"/>
        </w:rPr>
        <w:t xml:space="preserve"> 76</w:t>
      </w:r>
      <w:r w:rsidRPr="00E1728D">
        <w:rPr>
          <w:rFonts w:ascii="Arial" w:hAnsi="Arial" w:cs="Arial"/>
          <w:color w:val="000000"/>
          <w:sz w:val="24"/>
          <w:szCs w:val="24"/>
          <w:shd w:val="clear" w:color="auto" w:fill="FFFFFF"/>
        </w:rPr>
        <w:t>%,</w:t>
      </w:r>
      <w:r w:rsidR="00E563EA" w:rsidRPr="00E1728D">
        <w:rPr>
          <w:rFonts w:ascii="Arial" w:hAnsi="Arial" w:cs="Arial"/>
          <w:color w:val="000000"/>
          <w:sz w:val="24"/>
          <w:szCs w:val="24"/>
          <w:shd w:val="clear" w:color="auto" w:fill="FFFFFF"/>
        </w:rPr>
        <w:t xml:space="preserve"> </w:t>
      </w:r>
      <w:r w:rsidRPr="00E1728D">
        <w:rPr>
          <w:rFonts w:ascii="Arial" w:hAnsi="Arial" w:cs="Arial"/>
          <w:color w:val="000000"/>
          <w:sz w:val="24"/>
          <w:szCs w:val="24"/>
          <w:shd w:val="clear" w:color="auto" w:fill="FFFFFF"/>
        </w:rPr>
        <w:t>72.2, 75.8%, 75% y 92%.</w:t>
      </w:r>
    </w:p>
    <w:p w:rsidR="00070BCA" w:rsidRPr="00E1728D" w:rsidRDefault="00070BCA" w:rsidP="007B31D6">
      <w:pPr>
        <w:spacing w:after="0" w:line="240" w:lineRule="auto"/>
        <w:jc w:val="both"/>
        <w:rPr>
          <w:rFonts w:ascii="Arial" w:hAnsi="Arial" w:cs="Arial"/>
          <w:color w:val="000000"/>
          <w:sz w:val="24"/>
          <w:szCs w:val="24"/>
          <w:shd w:val="clear" w:color="auto" w:fill="FFFFFF"/>
        </w:rPr>
      </w:pPr>
    </w:p>
    <w:p w:rsidR="00BF3882" w:rsidRDefault="00BF3882" w:rsidP="007B31D6">
      <w:pPr>
        <w:spacing w:after="0" w:line="240" w:lineRule="auto"/>
        <w:jc w:val="both"/>
        <w:rPr>
          <w:rFonts w:ascii="Arial" w:hAnsi="Arial" w:cs="Arial"/>
          <w:color w:val="000000"/>
          <w:sz w:val="24"/>
          <w:szCs w:val="24"/>
          <w:shd w:val="clear" w:color="auto" w:fill="FFFFFF"/>
        </w:rPr>
      </w:pPr>
      <w:r w:rsidRPr="00E1728D">
        <w:rPr>
          <w:rFonts w:ascii="Arial" w:hAnsi="Arial" w:cs="Arial"/>
          <w:color w:val="000000"/>
          <w:sz w:val="24"/>
          <w:szCs w:val="24"/>
          <w:shd w:val="clear" w:color="auto" w:fill="FFFFFF"/>
        </w:rPr>
        <w:t xml:space="preserve">De igual manera el comportamiento de la gestión contractual y </w:t>
      </w:r>
      <w:r w:rsidR="007B6A3B" w:rsidRPr="00E1728D">
        <w:rPr>
          <w:rFonts w:ascii="Arial" w:hAnsi="Arial" w:cs="Arial"/>
          <w:color w:val="000000"/>
          <w:sz w:val="24"/>
          <w:szCs w:val="24"/>
          <w:shd w:val="clear" w:color="auto" w:fill="FFFFFF"/>
        </w:rPr>
        <w:t>gestión presupuestal – ejecución compromisos</w:t>
      </w:r>
      <w:r w:rsidRPr="00E1728D">
        <w:rPr>
          <w:rFonts w:ascii="Arial" w:hAnsi="Arial" w:cs="Arial"/>
          <w:color w:val="000000"/>
          <w:sz w:val="24"/>
          <w:szCs w:val="24"/>
          <w:shd w:val="clear" w:color="auto" w:fill="FFFFFF"/>
        </w:rPr>
        <w:t xml:space="preserve"> es adecuado, con avances del 84,4%</w:t>
      </w:r>
      <w:r w:rsidR="004A15FE" w:rsidRPr="00E1728D">
        <w:rPr>
          <w:rFonts w:ascii="Arial" w:hAnsi="Arial" w:cs="Arial"/>
          <w:color w:val="000000"/>
          <w:sz w:val="24"/>
          <w:szCs w:val="24"/>
          <w:shd w:val="clear" w:color="auto" w:fill="FFFFFF"/>
        </w:rPr>
        <w:t xml:space="preserve"> y 74,3% respectivamente.</w:t>
      </w:r>
      <w:r w:rsidRPr="00E1728D">
        <w:rPr>
          <w:rFonts w:ascii="Arial" w:hAnsi="Arial" w:cs="Arial"/>
          <w:color w:val="000000"/>
          <w:sz w:val="24"/>
          <w:szCs w:val="24"/>
          <w:shd w:val="clear" w:color="auto" w:fill="FFFFFF"/>
        </w:rPr>
        <w:t xml:space="preserve"> </w:t>
      </w:r>
    </w:p>
    <w:p w:rsidR="00F52F7C" w:rsidRDefault="00F52F7C" w:rsidP="007B31D6">
      <w:pPr>
        <w:spacing w:after="0" w:line="240" w:lineRule="auto"/>
        <w:jc w:val="both"/>
        <w:rPr>
          <w:rFonts w:ascii="Arial" w:hAnsi="Arial" w:cs="Arial"/>
          <w:color w:val="000000"/>
          <w:sz w:val="24"/>
          <w:szCs w:val="24"/>
          <w:shd w:val="clear" w:color="auto" w:fill="FFFFFF"/>
        </w:rPr>
      </w:pPr>
    </w:p>
    <w:p w:rsidR="00F52F7C" w:rsidRDefault="00F52F7C" w:rsidP="007B31D6">
      <w:pPr>
        <w:spacing w:after="0" w:line="240" w:lineRule="auto"/>
        <w:jc w:val="both"/>
        <w:rPr>
          <w:rFonts w:ascii="Arial" w:hAnsi="Arial" w:cs="Arial"/>
          <w:b/>
          <w:color w:val="000000"/>
          <w:sz w:val="24"/>
          <w:szCs w:val="24"/>
          <w:u w:val="single"/>
          <w:shd w:val="clear" w:color="auto" w:fill="FFFFFF"/>
        </w:rPr>
      </w:pPr>
      <w:r w:rsidRPr="00F42F67">
        <w:rPr>
          <w:rFonts w:ascii="Arial" w:hAnsi="Arial" w:cs="Arial"/>
          <w:b/>
          <w:color w:val="000000"/>
          <w:sz w:val="24"/>
          <w:szCs w:val="24"/>
          <w:u w:val="single"/>
          <w:shd w:val="clear" w:color="auto" w:fill="FFFFFF"/>
        </w:rPr>
        <w:t>Observaciones.</w:t>
      </w:r>
    </w:p>
    <w:p w:rsidR="00070BCA" w:rsidRPr="00E1728D" w:rsidRDefault="00070BCA" w:rsidP="007B31D6">
      <w:pPr>
        <w:spacing w:after="0" w:line="240" w:lineRule="auto"/>
        <w:jc w:val="both"/>
        <w:rPr>
          <w:rFonts w:ascii="Arial" w:hAnsi="Arial" w:cs="Arial"/>
          <w:color w:val="000000"/>
          <w:sz w:val="24"/>
          <w:szCs w:val="24"/>
          <w:shd w:val="clear" w:color="auto" w:fill="FFFFFF"/>
        </w:rPr>
      </w:pPr>
    </w:p>
    <w:p w:rsidR="00E563EA" w:rsidRPr="00F52F7C" w:rsidRDefault="00BF3882" w:rsidP="00F52F7C">
      <w:pPr>
        <w:pStyle w:val="Prrafodelista"/>
        <w:numPr>
          <w:ilvl w:val="0"/>
          <w:numId w:val="14"/>
        </w:numPr>
        <w:spacing w:after="0" w:line="240" w:lineRule="auto"/>
        <w:ind w:left="284" w:hanging="284"/>
        <w:jc w:val="both"/>
        <w:rPr>
          <w:rFonts w:ascii="Arial" w:hAnsi="Arial" w:cs="Arial"/>
          <w:b/>
          <w:color w:val="000000"/>
          <w:sz w:val="24"/>
          <w:szCs w:val="24"/>
          <w:shd w:val="clear" w:color="auto" w:fill="FFFFFF"/>
        </w:rPr>
      </w:pPr>
      <w:r w:rsidRPr="00F52F7C">
        <w:rPr>
          <w:rFonts w:ascii="Arial" w:hAnsi="Arial" w:cs="Arial"/>
          <w:b/>
          <w:color w:val="000000"/>
          <w:sz w:val="24"/>
          <w:szCs w:val="24"/>
          <w:shd w:val="clear" w:color="auto" w:fill="FFFFFF"/>
        </w:rPr>
        <w:t>Observación o conclusión 1</w:t>
      </w:r>
      <w:r w:rsidR="00F52F7C">
        <w:rPr>
          <w:rFonts w:ascii="Arial" w:hAnsi="Arial" w:cs="Arial"/>
          <w:b/>
          <w:color w:val="000000"/>
          <w:sz w:val="24"/>
          <w:szCs w:val="24"/>
          <w:shd w:val="clear" w:color="auto" w:fill="FFFFFF"/>
        </w:rPr>
        <w:t>.</w:t>
      </w:r>
    </w:p>
    <w:p w:rsidR="00E563EA" w:rsidRPr="00E1728D" w:rsidRDefault="004A15FE" w:rsidP="00F52F7C">
      <w:pPr>
        <w:spacing w:after="0" w:line="240" w:lineRule="auto"/>
        <w:ind w:left="284"/>
        <w:jc w:val="both"/>
        <w:rPr>
          <w:rFonts w:ascii="Arial" w:hAnsi="Arial" w:cs="Arial"/>
          <w:color w:val="000000"/>
          <w:sz w:val="24"/>
          <w:szCs w:val="24"/>
          <w:shd w:val="clear" w:color="auto" w:fill="FFFFFF"/>
        </w:rPr>
      </w:pPr>
      <w:r w:rsidRPr="00E1728D">
        <w:rPr>
          <w:rFonts w:ascii="Arial" w:hAnsi="Arial" w:cs="Arial"/>
          <w:color w:val="000000"/>
          <w:sz w:val="24"/>
          <w:szCs w:val="24"/>
          <w:shd w:val="clear" w:color="auto" w:fill="FFFFFF"/>
        </w:rPr>
        <w:t>Los avances presentados se consideran adecuados conforme a</w:t>
      </w:r>
      <w:r w:rsidR="002E4879" w:rsidRPr="00E1728D">
        <w:rPr>
          <w:rFonts w:ascii="Arial" w:hAnsi="Arial" w:cs="Arial"/>
          <w:color w:val="000000"/>
          <w:sz w:val="24"/>
          <w:szCs w:val="24"/>
          <w:shd w:val="clear" w:color="auto" w:fill="FFFFFF"/>
        </w:rPr>
        <w:t xml:space="preserve"> la fecha de</w:t>
      </w:r>
      <w:r w:rsidRPr="00E1728D">
        <w:rPr>
          <w:rFonts w:ascii="Arial" w:hAnsi="Arial" w:cs="Arial"/>
          <w:color w:val="000000"/>
          <w:sz w:val="24"/>
          <w:szCs w:val="24"/>
          <w:shd w:val="clear" w:color="auto" w:fill="FFFFFF"/>
        </w:rPr>
        <w:t xml:space="preserve"> corte del informe presentado.</w:t>
      </w:r>
    </w:p>
    <w:p w:rsidR="00E563EA" w:rsidRDefault="00BF3882" w:rsidP="00F52F7C">
      <w:pPr>
        <w:spacing w:after="0" w:line="240" w:lineRule="auto"/>
        <w:ind w:left="284"/>
        <w:jc w:val="both"/>
        <w:rPr>
          <w:rFonts w:ascii="Arial" w:hAnsi="Arial" w:cs="Arial"/>
          <w:color w:val="000000"/>
          <w:sz w:val="24"/>
          <w:szCs w:val="24"/>
          <w:shd w:val="clear" w:color="auto" w:fill="FFFFFF"/>
        </w:rPr>
      </w:pPr>
      <w:r w:rsidRPr="00E1728D">
        <w:rPr>
          <w:rFonts w:ascii="Arial" w:hAnsi="Arial" w:cs="Arial"/>
          <w:b/>
          <w:color w:val="000000"/>
          <w:sz w:val="24"/>
          <w:szCs w:val="24"/>
          <w:shd w:val="clear" w:color="auto" w:fill="FFFFFF"/>
        </w:rPr>
        <w:t>Categoría:</w:t>
      </w:r>
      <w:r w:rsidRPr="00E1728D">
        <w:rPr>
          <w:rFonts w:ascii="Arial" w:hAnsi="Arial" w:cs="Arial"/>
          <w:color w:val="000000"/>
          <w:sz w:val="24"/>
          <w:szCs w:val="24"/>
          <w:shd w:val="clear" w:color="auto" w:fill="FFFFFF"/>
        </w:rPr>
        <w:t xml:space="preserve"> Se evidencia un comportamiento adecuado del proyecto de inversión frente al cumplimiento de las metas PDD.</w:t>
      </w:r>
    </w:p>
    <w:p w:rsidR="00F52F7C" w:rsidRPr="00E1728D" w:rsidRDefault="00F52F7C" w:rsidP="00F52F7C">
      <w:pPr>
        <w:spacing w:after="0" w:line="240" w:lineRule="auto"/>
        <w:ind w:left="284"/>
        <w:jc w:val="both"/>
        <w:rPr>
          <w:rFonts w:ascii="Arial" w:hAnsi="Arial" w:cs="Arial"/>
          <w:color w:val="000000"/>
          <w:sz w:val="24"/>
          <w:szCs w:val="24"/>
          <w:shd w:val="clear" w:color="auto" w:fill="FFFFFF"/>
        </w:rPr>
      </w:pPr>
    </w:p>
    <w:p w:rsidR="004A15FE" w:rsidRPr="00E1728D" w:rsidRDefault="004A15FE" w:rsidP="00F52F7C">
      <w:pPr>
        <w:pStyle w:val="Prrafodelista"/>
        <w:numPr>
          <w:ilvl w:val="0"/>
          <w:numId w:val="14"/>
        </w:numPr>
        <w:spacing w:after="0" w:line="240" w:lineRule="auto"/>
        <w:ind w:left="284" w:hanging="284"/>
        <w:jc w:val="both"/>
        <w:rPr>
          <w:rFonts w:ascii="Arial" w:hAnsi="Arial" w:cs="Arial"/>
          <w:b/>
          <w:color w:val="000000"/>
          <w:sz w:val="24"/>
          <w:szCs w:val="24"/>
          <w:shd w:val="clear" w:color="auto" w:fill="FFFFFF"/>
        </w:rPr>
      </w:pPr>
      <w:r w:rsidRPr="00E1728D">
        <w:rPr>
          <w:rFonts w:ascii="Arial" w:hAnsi="Arial" w:cs="Arial"/>
          <w:b/>
          <w:color w:val="000000"/>
          <w:sz w:val="24"/>
          <w:szCs w:val="24"/>
          <w:shd w:val="clear" w:color="auto" w:fill="FFFFFF"/>
        </w:rPr>
        <w:t>Observación o conclusión 2</w:t>
      </w:r>
      <w:r w:rsidR="00F52F7C">
        <w:rPr>
          <w:rFonts w:ascii="Arial" w:hAnsi="Arial" w:cs="Arial"/>
          <w:b/>
          <w:color w:val="000000"/>
          <w:sz w:val="24"/>
          <w:szCs w:val="24"/>
          <w:shd w:val="clear" w:color="auto" w:fill="FFFFFF"/>
        </w:rPr>
        <w:t>.</w:t>
      </w:r>
    </w:p>
    <w:p w:rsidR="00E563EA" w:rsidRPr="00E1728D" w:rsidRDefault="004A15FE" w:rsidP="00F52F7C">
      <w:pPr>
        <w:spacing w:after="0" w:line="240" w:lineRule="auto"/>
        <w:ind w:left="284"/>
        <w:jc w:val="both"/>
        <w:rPr>
          <w:rFonts w:ascii="Arial" w:hAnsi="Arial" w:cs="Arial"/>
          <w:color w:val="000000"/>
          <w:sz w:val="24"/>
          <w:szCs w:val="24"/>
          <w:shd w:val="clear" w:color="auto" w:fill="FFFFFF"/>
        </w:rPr>
      </w:pPr>
      <w:r w:rsidRPr="00E1728D">
        <w:rPr>
          <w:rFonts w:ascii="Arial" w:hAnsi="Arial" w:cs="Arial"/>
          <w:color w:val="000000"/>
          <w:sz w:val="24"/>
          <w:szCs w:val="24"/>
          <w:shd w:val="clear" w:color="auto" w:fill="FFFFFF"/>
        </w:rPr>
        <w:t xml:space="preserve">Al corte del informe, la ejecución de los giros, aspecto evaluado en la gestión presupuestal, presenta un porcentaje del 40,4% considerado bajo para lo corrido de la vigencia.  </w:t>
      </w:r>
    </w:p>
    <w:p w:rsidR="004A15FE" w:rsidRPr="00E1728D" w:rsidRDefault="004A15FE" w:rsidP="00F52F7C">
      <w:pPr>
        <w:spacing w:after="0" w:line="240" w:lineRule="auto"/>
        <w:ind w:left="284"/>
        <w:jc w:val="both"/>
        <w:rPr>
          <w:rFonts w:ascii="Arial" w:hAnsi="Arial" w:cs="Arial"/>
          <w:color w:val="000000"/>
          <w:sz w:val="24"/>
          <w:szCs w:val="24"/>
          <w:shd w:val="clear" w:color="auto" w:fill="FFFFFF"/>
        </w:rPr>
      </w:pPr>
      <w:r w:rsidRPr="00E1728D">
        <w:rPr>
          <w:rFonts w:ascii="Arial" w:hAnsi="Arial" w:cs="Arial"/>
          <w:b/>
          <w:color w:val="000000"/>
          <w:sz w:val="24"/>
          <w:szCs w:val="24"/>
          <w:shd w:val="clear" w:color="auto" w:fill="FFFFFF"/>
        </w:rPr>
        <w:t>Categoría:</w:t>
      </w:r>
      <w:r w:rsidRPr="00E1728D">
        <w:rPr>
          <w:rFonts w:ascii="Arial" w:hAnsi="Arial" w:cs="Arial"/>
          <w:color w:val="000000"/>
          <w:sz w:val="24"/>
          <w:szCs w:val="24"/>
          <w:shd w:val="clear" w:color="auto" w:fill="FFFFFF"/>
        </w:rPr>
        <w:t xml:space="preserve"> Retraso o incumplimiento de la gestión presupuestal.</w:t>
      </w:r>
    </w:p>
    <w:p w:rsidR="00E563EA" w:rsidRPr="00E1728D" w:rsidRDefault="00E563EA" w:rsidP="007B31D6">
      <w:pPr>
        <w:spacing w:after="0" w:line="240" w:lineRule="auto"/>
        <w:jc w:val="both"/>
        <w:rPr>
          <w:rFonts w:ascii="Arial" w:hAnsi="Arial" w:cs="Arial"/>
          <w:color w:val="000000"/>
          <w:sz w:val="24"/>
          <w:szCs w:val="24"/>
          <w:shd w:val="clear" w:color="auto" w:fill="FFFFFF"/>
        </w:rPr>
      </w:pPr>
    </w:p>
    <w:p w:rsidR="00F52F7C" w:rsidRDefault="004A15FE" w:rsidP="007B31D6">
      <w:pPr>
        <w:spacing w:after="0" w:line="240" w:lineRule="auto"/>
        <w:jc w:val="both"/>
        <w:rPr>
          <w:rFonts w:ascii="Arial" w:hAnsi="Arial" w:cs="Arial"/>
          <w:b/>
          <w:color w:val="000000"/>
          <w:sz w:val="24"/>
          <w:szCs w:val="24"/>
          <w:u w:val="single"/>
          <w:shd w:val="clear" w:color="auto" w:fill="FFFFFF"/>
        </w:rPr>
      </w:pPr>
      <w:r w:rsidRPr="00F52F7C">
        <w:rPr>
          <w:rFonts w:ascii="Arial" w:hAnsi="Arial" w:cs="Arial"/>
          <w:b/>
          <w:color w:val="000000"/>
          <w:sz w:val="24"/>
          <w:szCs w:val="24"/>
          <w:u w:val="single"/>
          <w:shd w:val="clear" w:color="auto" w:fill="FFFFFF"/>
        </w:rPr>
        <w:t>Recomendaciones</w:t>
      </w:r>
      <w:r w:rsidR="00F52F7C">
        <w:rPr>
          <w:rFonts w:ascii="Arial" w:hAnsi="Arial" w:cs="Arial"/>
          <w:b/>
          <w:color w:val="000000"/>
          <w:sz w:val="24"/>
          <w:szCs w:val="24"/>
          <w:u w:val="single"/>
          <w:shd w:val="clear" w:color="auto" w:fill="FFFFFF"/>
        </w:rPr>
        <w:t>.</w:t>
      </w:r>
    </w:p>
    <w:p w:rsidR="00AC178F" w:rsidRPr="00F52F7C" w:rsidRDefault="00AC178F" w:rsidP="007B31D6">
      <w:pPr>
        <w:spacing w:after="0" w:line="240" w:lineRule="auto"/>
        <w:jc w:val="both"/>
        <w:rPr>
          <w:rFonts w:ascii="Arial" w:hAnsi="Arial" w:cs="Arial"/>
          <w:b/>
          <w:color w:val="000000"/>
          <w:sz w:val="24"/>
          <w:szCs w:val="24"/>
          <w:u w:val="single"/>
          <w:shd w:val="clear" w:color="auto" w:fill="FFFFFF"/>
        </w:rPr>
      </w:pPr>
    </w:p>
    <w:p w:rsidR="004A15FE" w:rsidRPr="00AC178F" w:rsidRDefault="004A15FE" w:rsidP="0099651B">
      <w:pPr>
        <w:pStyle w:val="Prrafodelista"/>
        <w:numPr>
          <w:ilvl w:val="0"/>
          <w:numId w:val="15"/>
        </w:numPr>
        <w:spacing w:after="0" w:line="240" w:lineRule="auto"/>
        <w:ind w:left="284" w:hanging="284"/>
        <w:jc w:val="both"/>
        <w:rPr>
          <w:rFonts w:ascii="Arial" w:hAnsi="Arial" w:cs="Arial"/>
          <w:color w:val="000000"/>
          <w:sz w:val="24"/>
          <w:szCs w:val="24"/>
          <w:shd w:val="clear" w:color="auto" w:fill="FFFFFF"/>
        </w:rPr>
      </w:pPr>
      <w:r w:rsidRPr="00AC178F">
        <w:rPr>
          <w:rFonts w:ascii="Arial" w:hAnsi="Arial" w:cs="Arial"/>
          <w:b/>
          <w:color w:val="000000"/>
          <w:sz w:val="24"/>
          <w:szCs w:val="24"/>
          <w:shd w:val="clear" w:color="auto" w:fill="FFFFFF"/>
        </w:rPr>
        <w:t>Recomendación 1</w:t>
      </w:r>
      <w:r w:rsidR="000B4D62" w:rsidRPr="00AC178F">
        <w:rPr>
          <w:rFonts w:ascii="Arial" w:hAnsi="Arial" w:cs="Arial"/>
          <w:b/>
          <w:color w:val="000000"/>
          <w:sz w:val="24"/>
          <w:szCs w:val="24"/>
          <w:shd w:val="clear" w:color="auto" w:fill="FFFFFF"/>
        </w:rPr>
        <w:t>.</w:t>
      </w:r>
      <w:r w:rsidR="00AC178F" w:rsidRPr="00AC178F">
        <w:rPr>
          <w:rFonts w:ascii="Arial" w:hAnsi="Arial" w:cs="Arial"/>
          <w:b/>
          <w:color w:val="000000"/>
          <w:sz w:val="24"/>
          <w:szCs w:val="24"/>
          <w:shd w:val="clear" w:color="auto" w:fill="FFFFFF"/>
        </w:rPr>
        <w:t xml:space="preserve"> </w:t>
      </w:r>
      <w:r w:rsidRPr="00AC178F">
        <w:rPr>
          <w:rFonts w:ascii="Arial" w:hAnsi="Arial" w:cs="Arial"/>
          <w:color w:val="000000"/>
          <w:sz w:val="24"/>
          <w:szCs w:val="24"/>
          <w:shd w:val="clear" w:color="auto" w:fill="FFFFFF"/>
        </w:rPr>
        <w:t>Establecer seguimiento detallado quincenal de las acciones que se deben realizar para lograr el cumplimiento total de los proyectado de las metas físicas de los proyectos de inversión, que a la fecha de corte presenta un comportamiento adecuado, dado que se dio inicio al último trimestre del año y su logro está proyectado con cumplimiento del 100% a diciembre 31 de la vigencia.</w:t>
      </w:r>
    </w:p>
    <w:p w:rsidR="004A15FE" w:rsidRPr="00E1728D" w:rsidRDefault="004A15FE" w:rsidP="000B4D62">
      <w:pPr>
        <w:spacing w:after="0" w:line="240" w:lineRule="auto"/>
        <w:ind w:left="284"/>
        <w:jc w:val="both"/>
        <w:rPr>
          <w:rFonts w:ascii="Arial" w:hAnsi="Arial" w:cs="Arial"/>
          <w:sz w:val="24"/>
          <w:szCs w:val="24"/>
        </w:rPr>
      </w:pPr>
      <w:r w:rsidRPr="00E1728D">
        <w:rPr>
          <w:rFonts w:ascii="Arial" w:hAnsi="Arial" w:cs="Arial"/>
          <w:b/>
          <w:color w:val="000000"/>
          <w:sz w:val="24"/>
          <w:szCs w:val="24"/>
          <w:shd w:val="clear" w:color="auto" w:fill="FFFFFF"/>
        </w:rPr>
        <w:lastRenderedPageBreak/>
        <w:t>Categoría:</w:t>
      </w:r>
      <w:r w:rsidRPr="00E1728D">
        <w:rPr>
          <w:rFonts w:ascii="Arial" w:hAnsi="Arial" w:cs="Arial"/>
          <w:color w:val="000000"/>
          <w:sz w:val="24"/>
          <w:szCs w:val="24"/>
          <w:shd w:val="clear" w:color="auto" w:fill="FFFFFF"/>
        </w:rPr>
        <w:t xml:space="preserve"> </w:t>
      </w:r>
      <w:r w:rsidRPr="00E1728D">
        <w:rPr>
          <w:rFonts w:ascii="Arial" w:hAnsi="Arial" w:cs="Arial"/>
          <w:sz w:val="24"/>
          <w:szCs w:val="24"/>
        </w:rPr>
        <w:t>Mantener monitoreo constante y periódico del seguimiento de presupuesto, contratación y cumplimiento de las metas de los proyectos de inversión</w:t>
      </w:r>
      <w:r w:rsidR="000B4D62">
        <w:rPr>
          <w:rFonts w:ascii="Arial" w:hAnsi="Arial" w:cs="Arial"/>
          <w:sz w:val="24"/>
          <w:szCs w:val="24"/>
        </w:rPr>
        <w:t>.</w:t>
      </w:r>
      <w:r w:rsidRPr="00E1728D">
        <w:rPr>
          <w:rFonts w:ascii="Arial" w:hAnsi="Arial" w:cs="Arial"/>
          <w:sz w:val="24"/>
          <w:szCs w:val="24"/>
        </w:rPr>
        <w:t xml:space="preserve"> </w:t>
      </w:r>
    </w:p>
    <w:p w:rsidR="004A15FE" w:rsidRPr="00E1728D" w:rsidRDefault="004A15FE" w:rsidP="007B31D6">
      <w:pPr>
        <w:spacing w:after="0" w:line="240" w:lineRule="auto"/>
        <w:jc w:val="both"/>
        <w:rPr>
          <w:rFonts w:ascii="Arial" w:hAnsi="Arial" w:cs="Arial"/>
          <w:b/>
          <w:sz w:val="24"/>
          <w:szCs w:val="24"/>
        </w:rPr>
      </w:pPr>
    </w:p>
    <w:p w:rsidR="004A15FE" w:rsidRPr="00AC178F" w:rsidRDefault="004A15FE" w:rsidP="005A64B0">
      <w:pPr>
        <w:pStyle w:val="Prrafodelista"/>
        <w:numPr>
          <w:ilvl w:val="0"/>
          <w:numId w:val="15"/>
        </w:numPr>
        <w:spacing w:after="0" w:line="240" w:lineRule="auto"/>
        <w:ind w:left="284" w:hanging="284"/>
        <w:jc w:val="both"/>
        <w:rPr>
          <w:rFonts w:ascii="Arial" w:hAnsi="Arial" w:cs="Arial"/>
          <w:color w:val="000000"/>
          <w:sz w:val="24"/>
          <w:szCs w:val="24"/>
          <w:shd w:val="clear" w:color="auto" w:fill="FFFFFF"/>
        </w:rPr>
      </w:pPr>
      <w:r w:rsidRPr="00AC178F">
        <w:rPr>
          <w:rFonts w:ascii="Arial" w:hAnsi="Arial" w:cs="Arial"/>
          <w:b/>
          <w:color w:val="000000"/>
          <w:sz w:val="24"/>
          <w:szCs w:val="24"/>
          <w:shd w:val="clear" w:color="auto" w:fill="FFFFFF"/>
        </w:rPr>
        <w:t>Recomendación 2</w:t>
      </w:r>
      <w:r w:rsidR="00AC178F" w:rsidRPr="00AC178F">
        <w:rPr>
          <w:rFonts w:ascii="Arial" w:hAnsi="Arial" w:cs="Arial"/>
          <w:b/>
          <w:color w:val="000000"/>
          <w:sz w:val="24"/>
          <w:szCs w:val="24"/>
          <w:shd w:val="clear" w:color="auto" w:fill="FFFFFF"/>
        </w:rPr>
        <w:t xml:space="preserve">. </w:t>
      </w:r>
      <w:r w:rsidRPr="00AC178F">
        <w:rPr>
          <w:rFonts w:ascii="Arial" w:hAnsi="Arial" w:cs="Arial"/>
          <w:color w:val="000000"/>
          <w:sz w:val="24"/>
          <w:szCs w:val="24"/>
          <w:shd w:val="clear" w:color="auto" w:fill="FFFFFF"/>
        </w:rPr>
        <w:t>Establecer seguimiento detallado quincenal de las acciones que se deben realizar para lograr el cumplimiento del 100% de la ejecución presupuestal, específicamente de los giros</w:t>
      </w:r>
      <w:r w:rsidR="002E4879" w:rsidRPr="00AC178F">
        <w:rPr>
          <w:rFonts w:ascii="Arial" w:hAnsi="Arial" w:cs="Arial"/>
          <w:color w:val="000000"/>
          <w:sz w:val="24"/>
          <w:szCs w:val="24"/>
          <w:shd w:val="clear" w:color="auto" w:fill="FFFFFF"/>
        </w:rPr>
        <w:t xml:space="preserve"> ejecutados</w:t>
      </w:r>
      <w:r w:rsidRPr="00AC178F">
        <w:rPr>
          <w:rFonts w:ascii="Arial" w:hAnsi="Arial" w:cs="Arial"/>
          <w:color w:val="000000"/>
          <w:sz w:val="24"/>
          <w:szCs w:val="24"/>
          <w:shd w:val="clear" w:color="auto" w:fill="FFFFFF"/>
        </w:rPr>
        <w:t>, documentando al final de la vigencia el comportamiento de los mismos</w:t>
      </w:r>
      <w:r w:rsidR="002E4879" w:rsidRPr="00AC178F">
        <w:rPr>
          <w:rFonts w:ascii="Arial" w:hAnsi="Arial" w:cs="Arial"/>
          <w:color w:val="000000"/>
          <w:sz w:val="24"/>
          <w:szCs w:val="24"/>
          <w:shd w:val="clear" w:color="auto" w:fill="FFFFFF"/>
        </w:rPr>
        <w:t>. E</w:t>
      </w:r>
      <w:r w:rsidRPr="00AC178F">
        <w:rPr>
          <w:rFonts w:ascii="Arial" w:hAnsi="Arial" w:cs="Arial"/>
          <w:color w:val="000000"/>
          <w:sz w:val="24"/>
          <w:szCs w:val="24"/>
          <w:shd w:val="clear" w:color="auto" w:fill="FFFFFF"/>
        </w:rPr>
        <w:t>n caso de no lograr el 100% en la ejecución citar las causas de este hecho, dado que se dio inicio al último trimestre del año y su logro planeado del 100% está proyectado a diciembre 31 de la vigencia.</w:t>
      </w:r>
    </w:p>
    <w:p w:rsidR="004A15FE" w:rsidRPr="00E1728D" w:rsidRDefault="004A15FE" w:rsidP="000B4D62">
      <w:pPr>
        <w:spacing w:after="0" w:line="240" w:lineRule="auto"/>
        <w:ind w:left="284"/>
        <w:jc w:val="both"/>
        <w:rPr>
          <w:rFonts w:ascii="Arial" w:hAnsi="Arial" w:cs="Arial"/>
          <w:color w:val="000000"/>
          <w:sz w:val="24"/>
          <w:szCs w:val="24"/>
          <w:shd w:val="clear" w:color="auto" w:fill="FFFFFF"/>
        </w:rPr>
      </w:pPr>
      <w:r w:rsidRPr="00E1728D">
        <w:rPr>
          <w:rFonts w:ascii="Arial" w:hAnsi="Arial" w:cs="Arial"/>
          <w:b/>
          <w:color w:val="000000"/>
          <w:sz w:val="24"/>
          <w:szCs w:val="24"/>
          <w:shd w:val="clear" w:color="auto" w:fill="FFFFFF"/>
        </w:rPr>
        <w:t>Categoría:</w:t>
      </w:r>
      <w:r w:rsidRPr="00E1728D">
        <w:rPr>
          <w:rFonts w:ascii="Arial" w:hAnsi="Arial" w:cs="Arial"/>
          <w:color w:val="000000"/>
          <w:sz w:val="24"/>
          <w:szCs w:val="24"/>
          <w:shd w:val="clear" w:color="auto" w:fill="FFFFFF"/>
        </w:rPr>
        <w:t xml:space="preserve"> Establecer instrumentos y criterios de medición que faciliten el seguimiento a la ejecución presupuestal – giros ejecutados.</w:t>
      </w:r>
    </w:p>
    <w:p w:rsidR="00E57C26" w:rsidRDefault="000C702A" w:rsidP="007B31D6">
      <w:pPr>
        <w:spacing w:after="0" w:line="240" w:lineRule="auto"/>
        <w:jc w:val="both"/>
        <w:rPr>
          <w:rFonts w:ascii="Arial" w:hAnsi="Arial" w:cs="Arial"/>
          <w:color w:val="000000"/>
          <w:sz w:val="24"/>
          <w:szCs w:val="24"/>
          <w:shd w:val="clear" w:color="auto" w:fill="FFFFFF"/>
        </w:rPr>
      </w:pPr>
      <w:r>
        <w:rPr>
          <w:rFonts w:ascii="Arial" w:hAnsi="Arial" w:cs="Arial"/>
          <w:b/>
          <w:color w:val="000000"/>
          <w:sz w:val="24"/>
          <w:szCs w:val="24"/>
          <w:u w:val="single"/>
          <w:shd w:val="clear" w:color="auto" w:fill="FFFFFF"/>
        </w:rPr>
        <w:t xml:space="preserve"> </w:t>
      </w:r>
      <w:r w:rsidR="00E57C26" w:rsidRPr="00E1728D">
        <w:rPr>
          <w:rFonts w:ascii="Arial" w:hAnsi="Arial" w:cs="Arial"/>
          <w:color w:val="000000"/>
          <w:sz w:val="24"/>
          <w:szCs w:val="24"/>
          <w:shd w:val="clear" w:color="auto" w:fill="FFFFFF"/>
        </w:rPr>
        <w:t xml:space="preserve"> </w:t>
      </w:r>
    </w:p>
    <w:p w:rsidR="00AC178F" w:rsidRPr="000C702A" w:rsidRDefault="00AC178F" w:rsidP="00AC178F">
      <w:pPr>
        <w:spacing w:after="0" w:line="240" w:lineRule="auto"/>
        <w:jc w:val="both"/>
        <w:rPr>
          <w:rFonts w:ascii="Arial" w:hAnsi="Arial" w:cs="Arial"/>
          <w:b/>
          <w:color w:val="000000"/>
          <w:sz w:val="24"/>
          <w:szCs w:val="24"/>
          <w:u w:val="single"/>
          <w:shd w:val="clear" w:color="auto" w:fill="FFFFFF"/>
        </w:rPr>
      </w:pPr>
      <w:r w:rsidRPr="000C702A">
        <w:rPr>
          <w:rFonts w:ascii="Arial" w:hAnsi="Arial" w:cs="Arial"/>
          <w:b/>
          <w:color w:val="000000"/>
          <w:sz w:val="24"/>
          <w:szCs w:val="24"/>
          <w:u w:val="single"/>
          <w:shd w:val="clear" w:color="auto" w:fill="FFFFFF"/>
        </w:rPr>
        <w:t>Estado</w:t>
      </w:r>
    </w:p>
    <w:p w:rsidR="00AC178F" w:rsidRPr="00E1728D" w:rsidRDefault="00AC178F" w:rsidP="00AC178F">
      <w:pPr>
        <w:spacing w:after="0" w:line="240" w:lineRule="auto"/>
        <w:jc w:val="both"/>
        <w:rPr>
          <w:rFonts w:ascii="Arial" w:hAnsi="Arial" w:cs="Arial"/>
          <w:color w:val="000000"/>
          <w:sz w:val="24"/>
          <w:szCs w:val="24"/>
          <w:shd w:val="clear" w:color="auto" w:fill="FFFFFF"/>
        </w:rPr>
      </w:pPr>
      <w:r w:rsidRPr="00E1728D">
        <w:rPr>
          <w:rFonts w:ascii="Arial" w:hAnsi="Arial" w:cs="Arial"/>
          <w:color w:val="000000"/>
          <w:sz w:val="24"/>
          <w:szCs w:val="24"/>
          <w:shd w:val="clear" w:color="auto" w:fill="FFFFFF"/>
        </w:rPr>
        <w:t>Se requieren tomar medidas para mejorar los aspectos encontrados</w:t>
      </w:r>
      <w:r>
        <w:rPr>
          <w:rFonts w:ascii="Arial" w:hAnsi="Arial" w:cs="Arial"/>
          <w:color w:val="000000"/>
          <w:sz w:val="24"/>
          <w:szCs w:val="24"/>
          <w:shd w:val="clear" w:color="auto" w:fill="FFFFFF"/>
        </w:rPr>
        <w:t>.</w:t>
      </w:r>
      <w:r w:rsidRPr="00E1728D">
        <w:rPr>
          <w:rFonts w:ascii="Arial" w:hAnsi="Arial" w:cs="Arial"/>
          <w:color w:val="000000"/>
          <w:sz w:val="24"/>
          <w:szCs w:val="24"/>
          <w:shd w:val="clear" w:color="auto" w:fill="FFFFFF"/>
        </w:rPr>
        <w:t xml:space="preserve"> </w:t>
      </w:r>
    </w:p>
    <w:p w:rsidR="00AC178F" w:rsidRDefault="00AC178F" w:rsidP="007B31D6">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w:t>
      </w:r>
    </w:p>
    <w:p w:rsidR="00AC178F" w:rsidRDefault="00AC178F" w:rsidP="007B31D6">
      <w:pPr>
        <w:spacing w:after="0" w:line="240" w:lineRule="auto"/>
        <w:jc w:val="both"/>
        <w:rPr>
          <w:rFonts w:ascii="Arial" w:hAnsi="Arial" w:cs="Arial"/>
          <w:color w:val="000000"/>
          <w:sz w:val="24"/>
          <w:szCs w:val="24"/>
          <w:shd w:val="clear" w:color="auto" w:fill="FFFFFF"/>
        </w:rPr>
      </w:pPr>
    </w:p>
    <w:p w:rsidR="00AC178F" w:rsidRDefault="00AC178F" w:rsidP="007B31D6">
      <w:pPr>
        <w:spacing w:after="0" w:line="240" w:lineRule="auto"/>
        <w:jc w:val="both"/>
        <w:rPr>
          <w:rFonts w:ascii="Arial" w:hAnsi="Arial" w:cs="Arial"/>
          <w:color w:val="000000"/>
          <w:sz w:val="24"/>
          <w:szCs w:val="24"/>
          <w:shd w:val="clear" w:color="auto" w:fill="FFFFFF"/>
        </w:rPr>
      </w:pPr>
    </w:p>
    <w:p w:rsidR="00AC178F" w:rsidRDefault="00AC178F" w:rsidP="007B31D6">
      <w:pPr>
        <w:spacing w:after="0" w:line="240" w:lineRule="auto"/>
        <w:jc w:val="both"/>
        <w:rPr>
          <w:rFonts w:ascii="Arial" w:hAnsi="Arial" w:cs="Arial"/>
          <w:color w:val="000000"/>
          <w:sz w:val="24"/>
          <w:szCs w:val="24"/>
          <w:shd w:val="clear" w:color="auto" w:fill="FFFFFF"/>
        </w:rPr>
      </w:pPr>
    </w:p>
    <w:p w:rsidR="00AC178F" w:rsidRDefault="00AC178F" w:rsidP="007B31D6">
      <w:pPr>
        <w:spacing w:after="0" w:line="240" w:lineRule="auto"/>
        <w:jc w:val="both"/>
        <w:rPr>
          <w:rFonts w:ascii="Arial" w:hAnsi="Arial" w:cs="Arial"/>
          <w:color w:val="000000"/>
          <w:sz w:val="24"/>
          <w:szCs w:val="24"/>
          <w:shd w:val="clear" w:color="auto" w:fill="FFFFFF"/>
        </w:rPr>
      </w:pPr>
    </w:p>
    <w:p w:rsidR="00AC178F" w:rsidRDefault="00AC178F" w:rsidP="007B31D6">
      <w:pPr>
        <w:spacing w:after="0" w:line="240" w:lineRule="auto"/>
        <w:jc w:val="both"/>
        <w:rPr>
          <w:rFonts w:ascii="Arial" w:hAnsi="Arial" w:cs="Arial"/>
          <w:color w:val="000000"/>
          <w:sz w:val="24"/>
          <w:szCs w:val="24"/>
          <w:shd w:val="clear" w:color="auto" w:fill="FFFFFF"/>
        </w:rPr>
      </w:pPr>
    </w:p>
    <w:p w:rsidR="00AC178F" w:rsidRDefault="00AC178F" w:rsidP="007B31D6">
      <w:pPr>
        <w:spacing w:after="0" w:line="240" w:lineRule="auto"/>
        <w:jc w:val="both"/>
        <w:rPr>
          <w:rFonts w:ascii="Arial" w:hAnsi="Arial" w:cs="Arial"/>
          <w:color w:val="000000"/>
          <w:sz w:val="24"/>
          <w:szCs w:val="24"/>
          <w:shd w:val="clear" w:color="auto" w:fill="FFFFFF"/>
        </w:rPr>
      </w:pPr>
    </w:p>
    <w:p w:rsidR="00417AAB" w:rsidRDefault="00923DAE" w:rsidP="007B31D6">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w:t>
      </w:r>
    </w:p>
    <w:p w:rsidR="00417AAB" w:rsidRDefault="00417AAB" w:rsidP="007B31D6">
      <w:pPr>
        <w:spacing w:after="0" w:line="240" w:lineRule="auto"/>
        <w:jc w:val="both"/>
        <w:rPr>
          <w:rFonts w:ascii="Arial" w:hAnsi="Arial" w:cs="Arial"/>
          <w:color w:val="000000"/>
          <w:sz w:val="24"/>
          <w:szCs w:val="24"/>
          <w:shd w:val="clear" w:color="auto" w:fill="FFFFFF"/>
        </w:rPr>
      </w:pPr>
    </w:p>
    <w:p w:rsidR="00AC178F" w:rsidRDefault="00AC178F" w:rsidP="007B31D6">
      <w:pPr>
        <w:spacing w:after="0" w:line="240" w:lineRule="auto"/>
        <w:jc w:val="both"/>
        <w:rPr>
          <w:rFonts w:ascii="Arial" w:hAnsi="Arial" w:cs="Arial"/>
          <w:color w:val="000000"/>
          <w:sz w:val="24"/>
          <w:szCs w:val="24"/>
          <w:shd w:val="clear" w:color="auto" w:fill="FFFFFF"/>
        </w:rPr>
      </w:pPr>
    </w:p>
    <w:p w:rsidR="00D678D1" w:rsidRDefault="00D678D1" w:rsidP="007B31D6">
      <w:pPr>
        <w:spacing w:after="0" w:line="240" w:lineRule="auto"/>
        <w:jc w:val="both"/>
        <w:rPr>
          <w:rFonts w:ascii="Arial" w:hAnsi="Arial" w:cs="Arial"/>
          <w:color w:val="000000"/>
          <w:sz w:val="24"/>
          <w:szCs w:val="24"/>
          <w:shd w:val="clear" w:color="auto" w:fill="FFFFFF"/>
        </w:rPr>
      </w:pPr>
    </w:p>
    <w:p w:rsidR="00D678D1" w:rsidRDefault="00D678D1" w:rsidP="007B31D6">
      <w:pPr>
        <w:spacing w:after="0" w:line="240" w:lineRule="auto"/>
        <w:jc w:val="both"/>
        <w:rPr>
          <w:rFonts w:ascii="Arial" w:hAnsi="Arial" w:cs="Arial"/>
          <w:color w:val="000000"/>
          <w:sz w:val="24"/>
          <w:szCs w:val="24"/>
          <w:shd w:val="clear" w:color="auto" w:fill="FFFFFF"/>
        </w:rPr>
      </w:pPr>
    </w:p>
    <w:p w:rsidR="000B4D62" w:rsidRPr="000B4D62" w:rsidRDefault="000B4D62" w:rsidP="007B31D6">
      <w:pPr>
        <w:spacing w:after="0" w:line="240" w:lineRule="auto"/>
        <w:jc w:val="both"/>
        <w:rPr>
          <w:rFonts w:ascii="Arial" w:hAnsi="Arial" w:cs="Arial"/>
          <w:color w:val="000000"/>
          <w:sz w:val="16"/>
          <w:szCs w:val="16"/>
          <w:shd w:val="clear" w:color="auto" w:fill="FFFFFF"/>
        </w:rPr>
      </w:pPr>
      <w:r w:rsidRPr="000B4D62">
        <w:rPr>
          <w:rFonts w:ascii="Arial" w:hAnsi="Arial" w:cs="Arial"/>
          <w:color w:val="000000"/>
          <w:sz w:val="16"/>
          <w:szCs w:val="16"/>
          <w:shd w:val="clear" w:color="auto" w:fill="FFFFFF"/>
        </w:rPr>
        <w:t>Elaboró: Janeth Villalba M. – Edgar Mogollón</w:t>
      </w:r>
    </w:p>
    <w:p w:rsidR="000B4D62" w:rsidRDefault="000B4D62" w:rsidP="007B31D6">
      <w:pPr>
        <w:spacing w:after="0" w:line="240" w:lineRule="auto"/>
        <w:jc w:val="both"/>
        <w:rPr>
          <w:rFonts w:ascii="Arial" w:hAnsi="Arial" w:cs="Arial"/>
          <w:color w:val="000000"/>
          <w:sz w:val="16"/>
          <w:szCs w:val="16"/>
          <w:shd w:val="clear" w:color="auto" w:fill="FFFFFF"/>
        </w:rPr>
      </w:pPr>
      <w:r w:rsidRPr="000B4D62">
        <w:rPr>
          <w:rFonts w:ascii="Arial" w:hAnsi="Arial" w:cs="Arial"/>
          <w:color w:val="000000"/>
          <w:sz w:val="16"/>
          <w:szCs w:val="16"/>
          <w:shd w:val="clear" w:color="auto" w:fill="FFFFFF"/>
        </w:rPr>
        <w:t>Revisó: Janeth Villalba M. – Adriana Bello C.</w:t>
      </w:r>
    </w:p>
    <w:p w:rsidR="000B4D62" w:rsidRPr="000B4D62" w:rsidRDefault="000B4D62" w:rsidP="007B31D6">
      <w:pPr>
        <w:spacing w:after="0" w:line="240" w:lineRule="auto"/>
        <w:jc w:val="both"/>
        <w:rPr>
          <w:rFonts w:ascii="Arial" w:hAnsi="Arial" w:cs="Arial"/>
          <w:color w:val="000000"/>
          <w:sz w:val="16"/>
          <w:szCs w:val="16"/>
          <w:shd w:val="clear" w:color="auto" w:fill="FFFFFF"/>
        </w:rPr>
      </w:pPr>
      <w:r>
        <w:rPr>
          <w:rFonts w:ascii="Arial" w:hAnsi="Arial" w:cs="Arial"/>
          <w:color w:val="000000"/>
          <w:sz w:val="16"/>
          <w:szCs w:val="16"/>
          <w:shd w:val="clear" w:color="auto" w:fill="FFFFFF"/>
        </w:rPr>
        <w:t>Oct 31 de 2017</w:t>
      </w:r>
    </w:p>
    <w:sectPr w:rsidR="000B4D62" w:rsidRPr="000B4D62" w:rsidSect="000B4D62">
      <w:headerReference w:type="default" r:id="rId8"/>
      <w:footerReference w:type="default" r:id="rId9"/>
      <w:pgSz w:w="12240" w:h="15840"/>
      <w:pgMar w:top="1843" w:right="1701" w:bottom="993"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D5B" w:rsidRDefault="00B24D5B" w:rsidP="00BF4D78">
      <w:pPr>
        <w:spacing w:after="0" w:line="240" w:lineRule="auto"/>
      </w:pPr>
      <w:r>
        <w:separator/>
      </w:r>
    </w:p>
  </w:endnote>
  <w:endnote w:type="continuationSeparator" w:id="0">
    <w:p w:rsidR="00B24D5B" w:rsidRDefault="00B24D5B" w:rsidP="00BF4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ee 3 of 9">
    <w:charset w:val="00"/>
    <w:family w:val="moder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856960"/>
      <w:docPartObj>
        <w:docPartGallery w:val="Page Numbers (Bottom of Page)"/>
        <w:docPartUnique/>
      </w:docPartObj>
    </w:sdtPr>
    <w:sdtEndPr/>
    <w:sdtContent>
      <w:p w:rsidR="004E2E6D" w:rsidRDefault="004E2E6D">
        <w:pPr>
          <w:pStyle w:val="Piedepgina"/>
          <w:jc w:val="right"/>
        </w:pPr>
        <w:r>
          <w:fldChar w:fldCharType="begin"/>
        </w:r>
        <w:r>
          <w:instrText>PAGE   \* MERGEFORMAT</w:instrText>
        </w:r>
        <w:r>
          <w:fldChar w:fldCharType="separate"/>
        </w:r>
        <w:r w:rsidR="00923DAE" w:rsidRPr="00923DAE">
          <w:rPr>
            <w:noProof/>
            <w:lang w:val="es-ES"/>
          </w:rPr>
          <w:t>2</w:t>
        </w:r>
        <w:r>
          <w:fldChar w:fldCharType="end"/>
        </w:r>
      </w:p>
    </w:sdtContent>
  </w:sdt>
  <w:p w:rsidR="004E2E6D" w:rsidRDefault="004E2E6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D5B" w:rsidRDefault="00B24D5B" w:rsidP="00BF4D78">
      <w:pPr>
        <w:spacing w:after="0" w:line="240" w:lineRule="auto"/>
      </w:pPr>
      <w:r>
        <w:separator/>
      </w:r>
    </w:p>
  </w:footnote>
  <w:footnote w:type="continuationSeparator" w:id="0">
    <w:p w:rsidR="00B24D5B" w:rsidRDefault="00B24D5B" w:rsidP="00BF4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B1B" w:rsidRDefault="00304B1B" w:rsidP="00304B1B">
    <w:pPr>
      <w:pStyle w:val="Sinespaciado"/>
      <w:spacing w:after="0"/>
      <w:jc w:val="right"/>
      <w:rPr>
        <w:rFonts w:ascii="Arial" w:hAnsi="Arial" w:cs="Arial"/>
        <w:sz w:val="20"/>
        <w:lang w:val="es-ES"/>
      </w:rPr>
    </w:pPr>
    <w:r>
      <w:rPr>
        <w:rFonts w:ascii="Free 3 of 9" w:hAnsi="Free 3 of 9" w:cs="Free 3 of 9"/>
        <w:noProof/>
        <w:sz w:val="56"/>
        <w:szCs w:val="56"/>
        <w:lang w:eastAsia="es-CO"/>
      </w:rPr>
      <w:drawing>
        <wp:anchor distT="0" distB="0" distL="114300" distR="114300" simplePos="0" relativeHeight="251659264" behindDoc="0" locked="0" layoutInCell="1" allowOverlap="1" wp14:anchorId="78E7431B" wp14:editId="5B06511A">
          <wp:simplePos x="0" y="0"/>
          <wp:positionH relativeFrom="column">
            <wp:posOffset>0</wp:posOffset>
          </wp:positionH>
          <wp:positionV relativeFrom="paragraph">
            <wp:posOffset>-187960</wp:posOffset>
          </wp:positionV>
          <wp:extent cx="2524125" cy="847725"/>
          <wp:effectExtent l="0" t="0" r="9525" b="9525"/>
          <wp:wrapNone/>
          <wp:docPr id="6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runueva.png"/>
                  <pic:cNvPicPr/>
                </pic:nvPicPr>
                <pic:blipFill rotWithShape="1">
                  <a:blip r:embed="rId1" cstate="print">
                    <a:extLst>
                      <a:ext uri="{28A0092B-C50C-407E-A947-70E740481C1C}">
                        <a14:useLocalDpi xmlns:a14="http://schemas.microsoft.com/office/drawing/2010/main" val="0"/>
                      </a:ext>
                    </a:extLst>
                  </a:blip>
                  <a:srcRect t="18368" b="12585"/>
                  <a:stretch/>
                </pic:blipFill>
                <pic:spPr bwMode="auto">
                  <a:xfrm>
                    <a:off x="0" y="0"/>
                    <a:ext cx="2524125"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04B1B" w:rsidRDefault="00304B1B" w:rsidP="00304B1B">
    <w:pPr>
      <w:pStyle w:val="Sinespaciado"/>
      <w:spacing w:after="0"/>
      <w:jc w:val="right"/>
      <w:rPr>
        <w:rFonts w:ascii="Arial" w:hAnsi="Arial" w:cs="Arial"/>
        <w:sz w:val="20"/>
        <w:lang w:val="es-ES"/>
      </w:rPr>
    </w:pPr>
  </w:p>
  <w:p w:rsidR="00304B1B" w:rsidRPr="00802CCB" w:rsidRDefault="00304B1B" w:rsidP="00304B1B">
    <w:pPr>
      <w:pStyle w:val="Sinespaciado"/>
      <w:spacing w:after="0"/>
      <w:jc w:val="right"/>
      <w:rPr>
        <w:rFonts w:ascii="Arial" w:hAnsi="Arial" w:cs="Arial"/>
        <w:sz w:val="20"/>
        <w:lang w:val="es-ES"/>
      </w:rPr>
    </w:pPr>
    <w:r w:rsidRPr="00802CCB">
      <w:rPr>
        <w:rFonts w:ascii="Arial" w:hAnsi="Arial" w:cs="Arial"/>
        <w:sz w:val="20"/>
        <w:lang w:val="es-ES"/>
      </w:rPr>
      <w:t xml:space="preserve">Página </w:t>
    </w:r>
    <w:r w:rsidRPr="00802CCB">
      <w:rPr>
        <w:rFonts w:ascii="Arial" w:hAnsi="Arial" w:cs="Arial"/>
        <w:sz w:val="20"/>
        <w:lang w:val="es-ES"/>
      </w:rPr>
      <w:fldChar w:fldCharType="begin"/>
    </w:r>
    <w:r w:rsidRPr="00802CCB">
      <w:rPr>
        <w:rFonts w:ascii="Arial" w:hAnsi="Arial" w:cs="Arial"/>
        <w:sz w:val="20"/>
        <w:lang w:val="es-ES"/>
      </w:rPr>
      <w:instrText>PAGE  \* Arabic  \* MERGEFORMAT</w:instrText>
    </w:r>
    <w:r w:rsidRPr="00802CCB">
      <w:rPr>
        <w:rFonts w:ascii="Arial" w:hAnsi="Arial" w:cs="Arial"/>
        <w:sz w:val="20"/>
        <w:lang w:val="es-ES"/>
      </w:rPr>
      <w:fldChar w:fldCharType="separate"/>
    </w:r>
    <w:r w:rsidR="00923DAE">
      <w:rPr>
        <w:rFonts w:ascii="Arial" w:hAnsi="Arial" w:cs="Arial"/>
        <w:noProof/>
        <w:sz w:val="20"/>
        <w:lang w:val="es-ES"/>
      </w:rPr>
      <w:t>2</w:t>
    </w:r>
    <w:r w:rsidRPr="00802CCB">
      <w:rPr>
        <w:rFonts w:ascii="Arial" w:hAnsi="Arial" w:cs="Arial"/>
        <w:sz w:val="20"/>
        <w:lang w:val="es-ES"/>
      </w:rPr>
      <w:fldChar w:fldCharType="end"/>
    </w:r>
    <w:r w:rsidRPr="00802CCB">
      <w:rPr>
        <w:rFonts w:ascii="Arial" w:hAnsi="Arial" w:cs="Arial"/>
        <w:sz w:val="20"/>
        <w:lang w:val="es-ES"/>
      </w:rPr>
      <w:t xml:space="preserve"> de </w:t>
    </w:r>
    <w:fldSimple w:instr="NUMPAGES  \* Arabic  \* MERGEFORMAT">
      <w:r w:rsidR="00923DAE" w:rsidRPr="00923DAE">
        <w:rPr>
          <w:rFonts w:ascii="Arial" w:hAnsi="Arial" w:cs="Arial"/>
          <w:noProof/>
          <w:sz w:val="20"/>
          <w:lang w:val="es-ES"/>
        </w:rPr>
        <w:t>9</w:t>
      </w:r>
    </w:fldSimple>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629C"/>
    <w:multiLevelType w:val="hybridMultilevel"/>
    <w:tmpl w:val="0C347200"/>
    <w:lvl w:ilvl="0" w:tplc="0A76AEC4">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D91DE3"/>
    <w:multiLevelType w:val="hybridMultilevel"/>
    <w:tmpl w:val="5D0CFBAE"/>
    <w:lvl w:ilvl="0" w:tplc="E8EE9A96">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52F72D1"/>
    <w:multiLevelType w:val="hybridMultilevel"/>
    <w:tmpl w:val="75E0AF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8B92FE2"/>
    <w:multiLevelType w:val="hybridMultilevel"/>
    <w:tmpl w:val="725CC0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C2D6622"/>
    <w:multiLevelType w:val="hybridMultilevel"/>
    <w:tmpl w:val="3CD6338C"/>
    <w:lvl w:ilvl="0" w:tplc="D16EE800">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D9161CA"/>
    <w:multiLevelType w:val="hybridMultilevel"/>
    <w:tmpl w:val="97F07FD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3BAC762B"/>
    <w:multiLevelType w:val="hybridMultilevel"/>
    <w:tmpl w:val="5D0CFBAE"/>
    <w:lvl w:ilvl="0" w:tplc="E8EE9A96">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BF14994"/>
    <w:multiLevelType w:val="hybridMultilevel"/>
    <w:tmpl w:val="E79C0D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C4441AB"/>
    <w:multiLevelType w:val="hybridMultilevel"/>
    <w:tmpl w:val="DC426B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0AD1CED"/>
    <w:multiLevelType w:val="hybridMultilevel"/>
    <w:tmpl w:val="1AD0F008"/>
    <w:lvl w:ilvl="0" w:tplc="EED2A836">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1BC4430"/>
    <w:multiLevelType w:val="hybridMultilevel"/>
    <w:tmpl w:val="55A8A5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26F1AB0"/>
    <w:multiLevelType w:val="hybridMultilevel"/>
    <w:tmpl w:val="FF4CC690"/>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2" w15:restartNumberingAfterBreak="0">
    <w:nsid w:val="698F5607"/>
    <w:multiLevelType w:val="hybridMultilevel"/>
    <w:tmpl w:val="3AA8AB50"/>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D48445B"/>
    <w:multiLevelType w:val="hybridMultilevel"/>
    <w:tmpl w:val="7B2E3B3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08746FC"/>
    <w:multiLevelType w:val="hybridMultilevel"/>
    <w:tmpl w:val="C654F7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1383590"/>
    <w:multiLevelType w:val="hybridMultilevel"/>
    <w:tmpl w:val="16CAA9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5"/>
  </w:num>
  <w:num w:numId="4">
    <w:abstractNumId w:val="14"/>
  </w:num>
  <w:num w:numId="5">
    <w:abstractNumId w:val="9"/>
  </w:num>
  <w:num w:numId="6">
    <w:abstractNumId w:val="5"/>
  </w:num>
  <w:num w:numId="7">
    <w:abstractNumId w:val="12"/>
  </w:num>
  <w:num w:numId="8">
    <w:abstractNumId w:val="11"/>
  </w:num>
  <w:num w:numId="9">
    <w:abstractNumId w:val="3"/>
  </w:num>
  <w:num w:numId="10">
    <w:abstractNumId w:val="0"/>
  </w:num>
  <w:num w:numId="11">
    <w:abstractNumId w:val="4"/>
  </w:num>
  <w:num w:numId="12">
    <w:abstractNumId w:val="13"/>
  </w:num>
  <w:num w:numId="13">
    <w:abstractNumId w:val="10"/>
  </w:num>
  <w:num w:numId="14">
    <w:abstractNumId w:val="6"/>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A2C"/>
    <w:rsid w:val="00070BCA"/>
    <w:rsid w:val="00087835"/>
    <w:rsid w:val="000A54A6"/>
    <w:rsid w:val="000B0EF4"/>
    <w:rsid w:val="000B4D62"/>
    <w:rsid w:val="000C702A"/>
    <w:rsid w:val="000E723B"/>
    <w:rsid w:val="0012066D"/>
    <w:rsid w:val="001A6F24"/>
    <w:rsid w:val="002E4879"/>
    <w:rsid w:val="002F00FD"/>
    <w:rsid w:val="002F3CB6"/>
    <w:rsid w:val="003013CB"/>
    <w:rsid w:val="00304B1B"/>
    <w:rsid w:val="00373F8A"/>
    <w:rsid w:val="003D5985"/>
    <w:rsid w:val="003E56B1"/>
    <w:rsid w:val="00417AAB"/>
    <w:rsid w:val="00485C44"/>
    <w:rsid w:val="00492599"/>
    <w:rsid w:val="004A15FE"/>
    <w:rsid w:val="004C59CB"/>
    <w:rsid w:val="004E0B27"/>
    <w:rsid w:val="004E2E6D"/>
    <w:rsid w:val="005A7535"/>
    <w:rsid w:val="005D30E5"/>
    <w:rsid w:val="006178E0"/>
    <w:rsid w:val="006B5CDB"/>
    <w:rsid w:val="007B31D6"/>
    <w:rsid w:val="007B6A3B"/>
    <w:rsid w:val="00824280"/>
    <w:rsid w:val="00826BA7"/>
    <w:rsid w:val="0087411C"/>
    <w:rsid w:val="00923DAE"/>
    <w:rsid w:val="009300A7"/>
    <w:rsid w:val="00984DE0"/>
    <w:rsid w:val="00992CA0"/>
    <w:rsid w:val="009C29D1"/>
    <w:rsid w:val="00AC178F"/>
    <w:rsid w:val="00AC2F82"/>
    <w:rsid w:val="00AD5C42"/>
    <w:rsid w:val="00B24A5E"/>
    <w:rsid w:val="00B24D5B"/>
    <w:rsid w:val="00B42202"/>
    <w:rsid w:val="00B942C3"/>
    <w:rsid w:val="00BB17AB"/>
    <w:rsid w:val="00BD1FAE"/>
    <w:rsid w:val="00BD5217"/>
    <w:rsid w:val="00BF3882"/>
    <w:rsid w:val="00BF4D78"/>
    <w:rsid w:val="00C002D4"/>
    <w:rsid w:val="00C15A2C"/>
    <w:rsid w:val="00C33025"/>
    <w:rsid w:val="00C64BB8"/>
    <w:rsid w:val="00C96A2E"/>
    <w:rsid w:val="00CB7E3D"/>
    <w:rsid w:val="00D0364E"/>
    <w:rsid w:val="00D1139B"/>
    <w:rsid w:val="00D30770"/>
    <w:rsid w:val="00D633C3"/>
    <w:rsid w:val="00D678D1"/>
    <w:rsid w:val="00D96743"/>
    <w:rsid w:val="00DE005E"/>
    <w:rsid w:val="00E1728D"/>
    <w:rsid w:val="00E268FC"/>
    <w:rsid w:val="00E53EA8"/>
    <w:rsid w:val="00E563EA"/>
    <w:rsid w:val="00E57C26"/>
    <w:rsid w:val="00EB51B6"/>
    <w:rsid w:val="00F041B8"/>
    <w:rsid w:val="00F20BB0"/>
    <w:rsid w:val="00F42F67"/>
    <w:rsid w:val="00F52F7C"/>
    <w:rsid w:val="00FA6F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DA61D"/>
  <w15:chartTrackingRefBased/>
  <w15:docId w15:val="{21E5DED7-9BE0-4FA1-9FEA-321617A3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4D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4D78"/>
  </w:style>
  <w:style w:type="paragraph" w:styleId="Piedepgina">
    <w:name w:val="footer"/>
    <w:basedOn w:val="Normal"/>
    <w:link w:val="PiedepginaCar"/>
    <w:uiPriority w:val="99"/>
    <w:unhideWhenUsed/>
    <w:rsid w:val="00BF4D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4D78"/>
  </w:style>
  <w:style w:type="paragraph" w:styleId="Sinespaciado">
    <w:name w:val="No Spacing"/>
    <w:rsid w:val="00304B1B"/>
    <w:pPr>
      <w:keepNext/>
      <w:suppressAutoHyphens/>
      <w:spacing w:after="200" w:line="100" w:lineRule="atLeast"/>
      <w:jc w:val="both"/>
      <w:textAlignment w:val="baseline"/>
    </w:pPr>
    <w:rPr>
      <w:rFonts w:ascii="Calibri" w:eastAsia="Calibri" w:hAnsi="Calibri" w:cs="Times New Roman"/>
      <w:color w:val="00000A"/>
      <w:sz w:val="24"/>
      <w:szCs w:val="20"/>
    </w:rPr>
  </w:style>
  <w:style w:type="paragraph" w:styleId="Prrafodelista">
    <w:name w:val="List Paragraph"/>
    <w:basedOn w:val="Normal"/>
    <w:uiPriority w:val="34"/>
    <w:qFormat/>
    <w:rsid w:val="00EB5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615658">
      <w:bodyDiv w:val="1"/>
      <w:marLeft w:val="0"/>
      <w:marRight w:val="0"/>
      <w:marTop w:val="0"/>
      <w:marBottom w:val="0"/>
      <w:divBdr>
        <w:top w:val="none" w:sz="0" w:space="0" w:color="auto"/>
        <w:left w:val="none" w:sz="0" w:space="0" w:color="auto"/>
        <w:bottom w:val="none" w:sz="0" w:space="0" w:color="auto"/>
        <w:right w:val="none" w:sz="0" w:space="0" w:color="auto"/>
      </w:divBdr>
    </w:div>
    <w:div w:id="629895754">
      <w:bodyDiv w:val="1"/>
      <w:marLeft w:val="0"/>
      <w:marRight w:val="0"/>
      <w:marTop w:val="0"/>
      <w:marBottom w:val="0"/>
      <w:divBdr>
        <w:top w:val="none" w:sz="0" w:space="0" w:color="auto"/>
        <w:left w:val="none" w:sz="0" w:space="0" w:color="auto"/>
        <w:bottom w:val="none" w:sz="0" w:space="0" w:color="auto"/>
        <w:right w:val="none" w:sz="0" w:space="0" w:color="auto"/>
      </w:divBdr>
    </w:div>
    <w:div w:id="901251744">
      <w:bodyDiv w:val="1"/>
      <w:marLeft w:val="0"/>
      <w:marRight w:val="0"/>
      <w:marTop w:val="0"/>
      <w:marBottom w:val="0"/>
      <w:divBdr>
        <w:top w:val="none" w:sz="0" w:space="0" w:color="auto"/>
        <w:left w:val="none" w:sz="0" w:space="0" w:color="auto"/>
        <w:bottom w:val="none" w:sz="0" w:space="0" w:color="auto"/>
        <w:right w:val="none" w:sz="0" w:space="0" w:color="auto"/>
      </w:divBdr>
    </w:div>
    <w:div w:id="1429274756">
      <w:bodyDiv w:val="1"/>
      <w:marLeft w:val="0"/>
      <w:marRight w:val="0"/>
      <w:marTop w:val="0"/>
      <w:marBottom w:val="0"/>
      <w:divBdr>
        <w:top w:val="none" w:sz="0" w:space="0" w:color="auto"/>
        <w:left w:val="none" w:sz="0" w:space="0" w:color="auto"/>
        <w:bottom w:val="none" w:sz="0" w:space="0" w:color="auto"/>
        <w:right w:val="none" w:sz="0" w:space="0" w:color="auto"/>
      </w:divBdr>
    </w:div>
    <w:div w:id="1448818685">
      <w:bodyDiv w:val="1"/>
      <w:marLeft w:val="0"/>
      <w:marRight w:val="0"/>
      <w:marTop w:val="0"/>
      <w:marBottom w:val="0"/>
      <w:divBdr>
        <w:top w:val="none" w:sz="0" w:space="0" w:color="auto"/>
        <w:left w:val="none" w:sz="0" w:space="0" w:color="auto"/>
        <w:bottom w:val="none" w:sz="0" w:space="0" w:color="auto"/>
        <w:right w:val="none" w:sz="0" w:space="0" w:color="auto"/>
      </w:divBdr>
    </w:div>
    <w:div w:id="1582061816">
      <w:bodyDiv w:val="1"/>
      <w:marLeft w:val="0"/>
      <w:marRight w:val="0"/>
      <w:marTop w:val="0"/>
      <w:marBottom w:val="0"/>
      <w:divBdr>
        <w:top w:val="none" w:sz="0" w:space="0" w:color="auto"/>
        <w:left w:val="none" w:sz="0" w:space="0" w:color="auto"/>
        <w:bottom w:val="none" w:sz="0" w:space="0" w:color="auto"/>
        <w:right w:val="none" w:sz="0" w:space="0" w:color="auto"/>
      </w:divBdr>
    </w:div>
    <w:div w:id="1811551361">
      <w:bodyDiv w:val="1"/>
      <w:marLeft w:val="0"/>
      <w:marRight w:val="0"/>
      <w:marTop w:val="0"/>
      <w:marBottom w:val="0"/>
      <w:divBdr>
        <w:top w:val="none" w:sz="0" w:space="0" w:color="auto"/>
        <w:left w:val="none" w:sz="0" w:space="0" w:color="auto"/>
        <w:bottom w:val="none" w:sz="0" w:space="0" w:color="auto"/>
        <w:right w:val="none" w:sz="0" w:space="0" w:color="auto"/>
      </w:divBdr>
    </w:div>
    <w:div w:id="1865095025">
      <w:bodyDiv w:val="1"/>
      <w:marLeft w:val="0"/>
      <w:marRight w:val="0"/>
      <w:marTop w:val="0"/>
      <w:marBottom w:val="0"/>
      <w:divBdr>
        <w:top w:val="none" w:sz="0" w:space="0" w:color="auto"/>
        <w:left w:val="none" w:sz="0" w:space="0" w:color="auto"/>
        <w:bottom w:val="none" w:sz="0" w:space="0" w:color="auto"/>
        <w:right w:val="none" w:sz="0" w:space="0" w:color="auto"/>
      </w:divBdr>
    </w:div>
    <w:div w:id="194800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7EC8B-80C3-4624-A8D2-C919BA5EC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3034</Words>
  <Characters>16693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jvillalbam</dc:creator>
  <cp:keywords/>
  <dc:description/>
  <cp:lastModifiedBy>jvillalbam</cp:lastModifiedBy>
  <cp:revision>2</cp:revision>
  <dcterms:created xsi:type="dcterms:W3CDTF">2017-11-10T21:27:00Z</dcterms:created>
  <dcterms:modified xsi:type="dcterms:W3CDTF">2017-11-10T21:27:00Z</dcterms:modified>
</cp:coreProperties>
</file>